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CF759" w14:textId="77777777" w:rsidR="00DB0ACA" w:rsidRDefault="00DB0ACA">
      <w:pPr>
        <w:pStyle w:val="BodyText"/>
        <w:rPr>
          <w:rFonts w:ascii="Times New Roman"/>
          <w:sz w:val="20"/>
        </w:rPr>
      </w:pPr>
    </w:p>
    <w:p w14:paraId="0D19DE96" w14:textId="77777777" w:rsidR="00DB0ACA" w:rsidRDefault="00DB0ACA">
      <w:pPr>
        <w:pStyle w:val="BodyText"/>
        <w:rPr>
          <w:rFonts w:ascii="Times New Roman"/>
          <w:sz w:val="20"/>
        </w:rPr>
      </w:pPr>
    </w:p>
    <w:p w14:paraId="347CDE62" w14:textId="77777777" w:rsidR="00DB0ACA" w:rsidRDefault="00DB0ACA">
      <w:pPr>
        <w:pStyle w:val="BodyText"/>
        <w:spacing w:before="5"/>
        <w:rPr>
          <w:rFonts w:ascii="Times New Roman"/>
          <w:sz w:val="20"/>
        </w:rPr>
      </w:pPr>
    </w:p>
    <w:p w14:paraId="356C30CA" w14:textId="13D5EECD" w:rsidR="00DB0ACA" w:rsidRDefault="00000000">
      <w:pPr>
        <w:tabs>
          <w:tab w:val="left" w:pos="5815"/>
        </w:tabs>
        <w:ind w:left="281" w:right="-15"/>
        <w:rPr>
          <w:rFonts w:ascii="Times New Roman"/>
          <w:sz w:val="20"/>
        </w:rPr>
      </w:pPr>
      <w:r>
        <w:rPr>
          <w:rFonts w:ascii="Times New Roman"/>
          <w:position w:val="1"/>
          <w:sz w:val="20"/>
        </w:rPr>
        <w:tab/>
      </w:r>
    </w:p>
    <w:p w14:paraId="6FEABFD0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1BCD89BF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372A2F8A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686EA216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774D27D7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65FE5AFD" w14:textId="77777777" w:rsidR="00CB46B8" w:rsidRDefault="00CB46B8" w:rsidP="00CB46B8">
      <w:pPr>
        <w:pStyle w:val="BodyText"/>
        <w:spacing w:before="2"/>
        <w:rPr>
          <w:rFonts w:ascii="Times New Roman"/>
          <w:sz w:val="15"/>
        </w:rPr>
      </w:pPr>
    </w:p>
    <w:p w14:paraId="69F58DB9" w14:textId="77777777" w:rsidR="00CB46B8" w:rsidRDefault="00CB46B8" w:rsidP="00CB46B8">
      <w:pPr>
        <w:pStyle w:val="BodyText"/>
        <w:ind w:left="45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B27B96B" wp14:editId="3E013D8D">
            <wp:extent cx="3554416" cy="942975"/>
            <wp:effectExtent l="0" t="0" r="0" b="0"/>
            <wp:docPr id="3" name="image2.jpeg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jpeg" descr="Text&#10;&#10;Description automatically generated with low confidence"/>
                    <pic:cNvPicPr/>
                  </pic:nvPicPr>
                  <pic:blipFill rotWithShape="1">
                    <a:blip r:embed="rId7" cstate="print"/>
                    <a:srcRect b="18897"/>
                    <a:stretch/>
                  </pic:blipFill>
                  <pic:spPr bwMode="auto">
                    <a:xfrm>
                      <a:off x="0" y="0"/>
                      <a:ext cx="3556259" cy="9434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C4AEF0B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31C11DA3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589AC93C" w14:textId="77777777" w:rsidR="00CB46B8" w:rsidRDefault="00CB46B8" w:rsidP="00CB46B8">
      <w:pPr>
        <w:pStyle w:val="BodyText"/>
        <w:rPr>
          <w:b/>
          <w:color w:val="293895"/>
          <w:sz w:val="64"/>
        </w:rPr>
      </w:pPr>
      <w:r>
        <w:rPr>
          <w:b/>
          <w:color w:val="293895"/>
          <w:sz w:val="64"/>
        </w:rPr>
        <w:t xml:space="preserve">               </w:t>
      </w:r>
    </w:p>
    <w:p w14:paraId="4526E687" w14:textId="1BE31F87" w:rsidR="00CB46B8" w:rsidRDefault="00CB46B8" w:rsidP="00CB46B8">
      <w:pPr>
        <w:pStyle w:val="BodyText"/>
        <w:rPr>
          <w:rFonts w:ascii="Times New Roman"/>
          <w:sz w:val="20"/>
        </w:rPr>
      </w:pPr>
      <w:r>
        <w:rPr>
          <w:b/>
          <w:color w:val="293895"/>
          <w:sz w:val="64"/>
        </w:rPr>
        <w:t xml:space="preserve">                           Mergers and Acquisitions</w:t>
      </w:r>
    </w:p>
    <w:p w14:paraId="006699D2" w14:textId="77777777" w:rsidR="00CB46B8" w:rsidRDefault="00CB46B8" w:rsidP="00CB46B8">
      <w:pPr>
        <w:pStyle w:val="BodyText"/>
        <w:rPr>
          <w:rFonts w:ascii="Times New Roman"/>
          <w:sz w:val="20"/>
        </w:rPr>
      </w:pPr>
    </w:p>
    <w:p w14:paraId="4490EBD1" w14:textId="3A0EA086" w:rsidR="00DB0ACA" w:rsidRDefault="00DB0ACA">
      <w:pPr>
        <w:ind w:left="5895"/>
        <w:rPr>
          <w:sz w:val="24"/>
        </w:rPr>
      </w:pPr>
    </w:p>
    <w:p w14:paraId="06B38620" w14:textId="77777777" w:rsidR="00DB0ACA" w:rsidRDefault="00DB0ACA">
      <w:pPr>
        <w:rPr>
          <w:sz w:val="24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7F28A4DA" w14:textId="77777777" w:rsidR="00DB0ACA" w:rsidRDefault="00DB0ACA">
      <w:pPr>
        <w:pStyle w:val="BodyText"/>
        <w:rPr>
          <w:sz w:val="20"/>
        </w:rPr>
      </w:pPr>
    </w:p>
    <w:p w14:paraId="5DF0CF15" w14:textId="77777777" w:rsidR="00DB0ACA" w:rsidRDefault="00DB0ACA">
      <w:pPr>
        <w:pStyle w:val="BodyText"/>
        <w:rPr>
          <w:b/>
          <w:sz w:val="20"/>
        </w:rPr>
      </w:pPr>
    </w:p>
    <w:p w14:paraId="7A453A42" w14:textId="13944B20" w:rsidR="00DB0ACA" w:rsidRDefault="00000000">
      <w:pPr>
        <w:spacing w:before="254"/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 xml:space="preserve">Mergers &amp; </w:t>
      </w:r>
      <w:r w:rsidR="006E7F23">
        <w:rPr>
          <w:rFonts w:ascii="Arial"/>
          <w:b/>
          <w:sz w:val="34"/>
        </w:rPr>
        <w:t>A</w:t>
      </w:r>
      <w:r>
        <w:rPr>
          <w:rFonts w:ascii="Arial"/>
          <w:b/>
          <w:sz w:val="34"/>
        </w:rPr>
        <w:t>cquisitions</w:t>
      </w:r>
    </w:p>
    <w:p w14:paraId="4CD8E9D1" w14:textId="19B1F124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line="249" w:lineRule="auto"/>
        <w:ind w:right="204"/>
        <w:rPr>
          <w:rFonts w:ascii="Wingdings" w:hAnsi="Wingdings"/>
          <w:color w:val="1F487C"/>
          <w:sz w:val="34"/>
        </w:rPr>
      </w:pPr>
      <w:r>
        <w:rPr>
          <w:sz w:val="34"/>
        </w:rPr>
        <w:t xml:space="preserve">Refer to the aspect of corporate finance dealing with purchase, </w:t>
      </w:r>
      <w:r w:rsidR="0090778E">
        <w:rPr>
          <w:sz w:val="34"/>
        </w:rPr>
        <w:t>sale,</w:t>
      </w:r>
      <w:r>
        <w:rPr>
          <w:sz w:val="34"/>
        </w:rPr>
        <w:t xml:space="preserve"> or combination of </w:t>
      </w:r>
      <w:r>
        <w:rPr>
          <w:spacing w:val="-2"/>
          <w:sz w:val="34"/>
        </w:rPr>
        <w:t xml:space="preserve">two </w:t>
      </w:r>
      <w:r>
        <w:rPr>
          <w:sz w:val="34"/>
        </w:rPr>
        <w:t>business entities that can add strategic value to a company in a given industry and grow rapidly without having to grow</w:t>
      </w:r>
      <w:r>
        <w:rPr>
          <w:spacing w:val="1"/>
          <w:sz w:val="34"/>
        </w:rPr>
        <w:t xml:space="preserve"> </w:t>
      </w:r>
      <w:r>
        <w:rPr>
          <w:spacing w:val="-3"/>
          <w:sz w:val="34"/>
        </w:rPr>
        <w:t>organically.</w:t>
      </w:r>
    </w:p>
    <w:p w14:paraId="388EC9DF" w14:textId="77777777" w:rsidR="00DB0ACA" w:rsidRDefault="00DB0ACA">
      <w:pPr>
        <w:pStyle w:val="BodyText"/>
        <w:rPr>
          <w:rFonts w:ascii="Arial"/>
          <w:sz w:val="20"/>
        </w:rPr>
      </w:pPr>
    </w:p>
    <w:p w14:paraId="58E34CC6" w14:textId="77777777" w:rsidR="00DB0ACA" w:rsidRDefault="00DB0ACA">
      <w:pPr>
        <w:pStyle w:val="BodyText"/>
        <w:spacing w:before="7"/>
        <w:rPr>
          <w:rFonts w:ascii="Arial"/>
          <w:sz w:val="28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20"/>
        <w:gridCol w:w="7020"/>
      </w:tblGrid>
      <w:tr w:rsidR="00DB0ACA" w14:paraId="3B9E34C4" w14:textId="77777777">
        <w:trPr>
          <w:trHeight w:val="543"/>
        </w:trPr>
        <w:tc>
          <w:tcPr>
            <w:tcW w:w="7020" w:type="dxa"/>
            <w:tcBorders>
              <w:bottom w:val="single" w:sz="24" w:space="0" w:color="FFFFFF"/>
            </w:tcBorders>
            <w:shd w:val="clear" w:color="auto" w:fill="4F81BC"/>
          </w:tcPr>
          <w:p w14:paraId="23051CD3" w14:textId="77777777" w:rsidR="00DB0ACA" w:rsidRDefault="00000000">
            <w:pPr>
              <w:pStyle w:val="TableParagraph"/>
              <w:spacing w:before="47"/>
              <w:ind w:left="2469" w:right="2448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Mergers</w:t>
            </w:r>
          </w:p>
        </w:tc>
        <w:tc>
          <w:tcPr>
            <w:tcW w:w="7020" w:type="dxa"/>
            <w:tcBorders>
              <w:bottom w:val="single" w:sz="24" w:space="0" w:color="FFFFFF"/>
            </w:tcBorders>
            <w:shd w:val="clear" w:color="auto" w:fill="4F81BC"/>
          </w:tcPr>
          <w:p w14:paraId="162F9CC7" w14:textId="77777777" w:rsidR="00DB0ACA" w:rsidRDefault="00000000">
            <w:pPr>
              <w:pStyle w:val="TableParagraph"/>
              <w:spacing w:before="68"/>
              <w:ind w:left="2469" w:right="2450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Acquisitions</w:t>
            </w:r>
          </w:p>
        </w:tc>
      </w:tr>
      <w:tr w:rsidR="00DB0ACA" w14:paraId="5C71A48F" w14:textId="77777777">
        <w:trPr>
          <w:trHeight w:val="810"/>
        </w:trPr>
        <w:tc>
          <w:tcPr>
            <w:tcW w:w="7020" w:type="dxa"/>
            <w:tcBorders>
              <w:top w:val="single" w:sz="24" w:space="0" w:color="FFFFFF"/>
            </w:tcBorders>
            <w:shd w:val="clear" w:color="auto" w:fill="D0D7E8"/>
          </w:tcPr>
          <w:p w14:paraId="3F5B1F11" w14:textId="77777777" w:rsidR="00DB0ACA" w:rsidRDefault="00000000">
            <w:pPr>
              <w:pStyle w:val="TableParagraph"/>
              <w:spacing w:before="26" w:line="249" w:lineRule="auto"/>
              <w:ind w:left="130" w:right="529"/>
              <w:rPr>
                <w:sz w:val="30"/>
              </w:rPr>
            </w:pPr>
            <w:r>
              <w:rPr>
                <w:sz w:val="30"/>
              </w:rPr>
              <w:t>Refer to the acquirer absorbing the entire target company.</w:t>
            </w:r>
          </w:p>
        </w:tc>
        <w:tc>
          <w:tcPr>
            <w:tcW w:w="7020" w:type="dxa"/>
            <w:tcBorders>
              <w:top w:val="single" w:sz="24" w:space="0" w:color="FFFFFF"/>
            </w:tcBorders>
            <w:shd w:val="clear" w:color="auto" w:fill="D0D7E8"/>
          </w:tcPr>
          <w:p w14:paraId="25C39D2E" w14:textId="77777777" w:rsidR="00DB0ACA" w:rsidRDefault="00000000">
            <w:pPr>
              <w:pStyle w:val="TableParagraph"/>
              <w:spacing w:before="48" w:line="249" w:lineRule="auto"/>
              <w:ind w:left="131" w:right="478"/>
              <w:rPr>
                <w:sz w:val="30"/>
              </w:rPr>
            </w:pPr>
            <w:r>
              <w:rPr>
                <w:sz w:val="30"/>
              </w:rPr>
              <w:t>Refer to the acquirer buying only a part of target company</w:t>
            </w:r>
          </w:p>
        </w:tc>
      </w:tr>
      <w:tr w:rsidR="00DB0ACA" w14:paraId="194CFAAA" w14:textId="77777777">
        <w:trPr>
          <w:trHeight w:val="830"/>
        </w:trPr>
        <w:tc>
          <w:tcPr>
            <w:tcW w:w="7020" w:type="dxa"/>
            <w:shd w:val="clear" w:color="auto" w:fill="E9ECF4"/>
          </w:tcPr>
          <w:p w14:paraId="0EC2DA4B" w14:textId="77777777" w:rsidR="00DB0ACA" w:rsidRDefault="00000000">
            <w:pPr>
              <w:pStyle w:val="TableParagraph"/>
              <w:spacing w:before="68"/>
              <w:ind w:left="130"/>
              <w:rPr>
                <w:sz w:val="30"/>
              </w:rPr>
            </w:pPr>
            <w:r>
              <w:rPr>
                <w:sz w:val="30"/>
              </w:rPr>
              <w:t>Involve purchase of controlling stock</w:t>
            </w:r>
          </w:p>
        </w:tc>
        <w:tc>
          <w:tcPr>
            <w:tcW w:w="7020" w:type="dxa"/>
            <w:shd w:val="clear" w:color="auto" w:fill="E9ECF4"/>
          </w:tcPr>
          <w:p w14:paraId="643D28A4" w14:textId="77777777" w:rsidR="00DB0ACA" w:rsidRDefault="00000000">
            <w:pPr>
              <w:pStyle w:val="TableParagraph"/>
              <w:spacing w:before="68" w:line="249" w:lineRule="auto"/>
              <w:ind w:left="131" w:right="412"/>
              <w:rPr>
                <w:sz w:val="30"/>
              </w:rPr>
            </w:pPr>
            <w:r>
              <w:rPr>
                <w:sz w:val="30"/>
              </w:rPr>
              <w:t>Involve purchase of assets or a distinct business segment (e.g., subsidiary)</w:t>
            </w:r>
          </w:p>
        </w:tc>
      </w:tr>
      <w:tr w:rsidR="00DB0ACA" w14:paraId="26788CE3" w14:textId="77777777">
        <w:trPr>
          <w:trHeight w:val="830"/>
        </w:trPr>
        <w:tc>
          <w:tcPr>
            <w:tcW w:w="7020" w:type="dxa"/>
            <w:shd w:val="clear" w:color="auto" w:fill="D0D7E8"/>
          </w:tcPr>
          <w:p w14:paraId="3939127E" w14:textId="77777777" w:rsidR="00DB0ACA" w:rsidRDefault="00000000">
            <w:pPr>
              <w:pStyle w:val="TableParagraph"/>
              <w:spacing w:before="68" w:line="249" w:lineRule="auto"/>
              <w:ind w:left="130" w:right="379"/>
              <w:rPr>
                <w:sz w:val="30"/>
              </w:rPr>
            </w:pPr>
            <w:r>
              <w:rPr>
                <w:sz w:val="30"/>
              </w:rPr>
              <w:t xml:space="preserve">Both the acquirer and target lose their respective identities after merger (e.g., Glaxo </w:t>
            </w:r>
            <w:proofErr w:type="spellStart"/>
            <w:r>
              <w:rPr>
                <w:sz w:val="30"/>
              </w:rPr>
              <w:t>Smithkline</w:t>
            </w:r>
            <w:proofErr w:type="spellEnd"/>
            <w:r>
              <w:rPr>
                <w:sz w:val="30"/>
              </w:rPr>
              <w:t>)</w:t>
            </w:r>
          </w:p>
        </w:tc>
        <w:tc>
          <w:tcPr>
            <w:tcW w:w="7020" w:type="dxa"/>
            <w:shd w:val="clear" w:color="auto" w:fill="D0D7E8"/>
          </w:tcPr>
          <w:p w14:paraId="5D87313B" w14:textId="77777777" w:rsidR="00DB0ACA" w:rsidRDefault="00000000">
            <w:pPr>
              <w:pStyle w:val="TableParagraph"/>
              <w:spacing w:before="68" w:line="249" w:lineRule="auto"/>
              <w:ind w:left="131" w:right="162"/>
              <w:rPr>
                <w:sz w:val="30"/>
              </w:rPr>
            </w:pPr>
            <w:r>
              <w:rPr>
                <w:sz w:val="30"/>
              </w:rPr>
              <w:t>The acquirer and/or target retain their identity after merger. (Mahindra Satyam)</w:t>
            </w:r>
          </w:p>
        </w:tc>
      </w:tr>
      <w:tr w:rsidR="00DB0ACA" w14:paraId="18017A82" w14:textId="77777777">
        <w:trPr>
          <w:trHeight w:val="564"/>
        </w:trPr>
        <w:tc>
          <w:tcPr>
            <w:tcW w:w="7020" w:type="dxa"/>
            <w:shd w:val="clear" w:color="auto" w:fill="E9ECF4"/>
          </w:tcPr>
          <w:p w14:paraId="79C19BE1" w14:textId="77777777" w:rsidR="00DB0ACA" w:rsidRDefault="00000000">
            <w:pPr>
              <w:pStyle w:val="TableParagraph"/>
              <w:spacing w:before="68"/>
              <w:ind w:left="130"/>
              <w:rPr>
                <w:sz w:val="30"/>
              </w:rPr>
            </w:pPr>
            <w:r>
              <w:rPr>
                <w:sz w:val="30"/>
              </w:rPr>
              <w:t>It is generally friendly in nature</w:t>
            </w:r>
          </w:p>
        </w:tc>
        <w:tc>
          <w:tcPr>
            <w:tcW w:w="7020" w:type="dxa"/>
            <w:shd w:val="clear" w:color="auto" w:fill="E9ECF4"/>
          </w:tcPr>
          <w:p w14:paraId="13860884" w14:textId="77777777" w:rsidR="00DB0ACA" w:rsidRDefault="00000000">
            <w:pPr>
              <w:pStyle w:val="TableParagraph"/>
              <w:spacing w:before="68"/>
              <w:ind w:left="131"/>
              <w:rPr>
                <w:sz w:val="30"/>
              </w:rPr>
            </w:pPr>
            <w:r>
              <w:rPr>
                <w:sz w:val="30"/>
              </w:rPr>
              <w:t>It can be a hostile take-over</w:t>
            </w:r>
          </w:p>
        </w:tc>
      </w:tr>
    </w:tbl>
    <w:p w14:paraId="0BC59CCE" w14:textId="77777777" w:rsidR="00DB0ACA" w:rsidRDefault="00DB0ACA">
      <w:pPr>
        <w:rPr>
          <w:sz w:val="30"/>
        </w:rPr>
        <w:sectPr w:rsidR="00DB0ACA">
          <w:headerReference w:type="default" r:id="rId8"/>
          <w:footerReference w:type="default" r:id="rId9"/>
          <w:pgSz w:w="15600" w:h="10800" w:orient="landscape"/>
          <w:pgMar w:top="1300" w:right="600" w:bottom="580" w:left="560" w:header="12" w:footer="390" w:gutter="0"/>
          <w:pgNumType w:start="4"/>
          <w:cols w:space="720"/>
        </w:sectPr>
      </w:pPr>
    </w:p>
    <w:p w14:paraId="371D3A91" w14:textId="77777777" w:rsidR="00DB0ACA" w:rsidRDefault="00000000">
      <w:pPr>
        <w:spacing w:before="219" w:line="208" w:lineRule="auto"/>
        <w:ind w:left="352" w:right="3215"/>
        <w:rPr>
          <w:rFonts w:ascii="Arial"/>
          <w:b/>
          <w:sz w:val="44"/>
        </w:rPr>
      </w:pPr>
      <w:r>
        <w:lastRenderedPageBreak/>
        <w:pict w14:anchorId="6923834A">
          <v:group id="_x0000_s2295" style="position:absolute;left:0;text-align:left;margin-left:139.95pt;margin-top:90.55pt;width:106.65pt;height:219.7pt;z-index:15735808;mso-position-horizontal-relative:page" coordorigin="2799,1811" coordsize="2133,4394">
            <v:rect id="_x0000_s2302" style="position:absolute;left:3148;top:2992;width:1414;height:568" fillcolor="#036" stroked="f"/>
            <v:rect id="_x0000_s2301" style="position:absolute;left:3148;top:2992;width:1414;height:568" filled="f" strokecolor="navy"/>
            <v:shape id="_x0000_s2300" style="position:absolute;left:2798;top:1903;width:2133;height:4153" coordorigin="2799,1904" coordsize="2133,4153" o:spt="100" adj="0,,0" path="m3169,5987r-350,l2819,1974r210,l3029,2024r100,-50l3149,1964r-20,-10l3029,1904r,50l2799,1954r,4053l3169,6007r,-10l3169,5987xm3915,2872r-50,l3865,2248r-20,l3845,2872r-50,l3855,2992r50,-100l3915,2872xm4642,3266r-80,l4562,3286r80,l4642,3266xm4702,5937r-120,60l4702,6057r,-120xm4782,3266r-80,l4702,3286r80,l4782,3266xm4782,5987r-80,l4702,6007r80,l4782,5987xm4932,5996r-20,l4922,5987r-80,l4842,6007r90,l4932,5997r,-1xm4932,5856r-20,l4912,5936r20,l4932,5856xm4932,5716r-20,l4912,5796r20,l4932,5716xm4932,5576r-20,l4912,5656r20,l4932,5576xm4932,5436r-20,l4912,5516r20,l4932,5436xm4932,5296r-20,l4912,5376r20,l4932,5296xm4932,5156r-20,l4912,5236r20,l4932,5156xm4932,5016r-20,l4912,5096r20,l4932,5016xm4932,4876r-20,l4912,4956r20,l4932,4876xm4932,4736r-20,l4912,4816r20,l4932,4736xm4932,4596r-20,l4912,4676r20,l4932,4596xm4932,4456r-20,l4912,4536r20,l4932,4456xm4932,4316r-20,l4912,4396r20,l4932,4316xm4932,4176r-20,l4912,4256r20,l4932,4176xm4932,4036r-20,l4912,4116r20,l4932,4036xm4932,3896r-20,l4912,3976r20,l4932,3896xm4932,3756r-20,l4912,3836r20,l4932,3756xm4932,3616r-20,l4912,3696r20,l4932,3616xm4932,3476r-20,l4912,3556r20,l4932,3476xm4932,3336r-20,l4912,3416r20,l4932,3336xm4932,3266r-90,l4842,3286r80,l4912,3276r20,l4932,3266xe" fillcolor="black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299" type="#_x0000_t202" style="position:absolute;left:3141;top:1811;width:879;height:419" filled="f" stroked="f">
              <v:textbox inset="0,0,0,0">
                <w:txbxContent>
                  <w:p w14:paraId="728BE951" w14:textId="77777777" w:rsidR="00DB0ACA" w:rsidRDefault="00000000">
                    <w:pPr>
                      <w:tabs>
                        <w:tab w:val="left" w:pos="566"/>
                      </w:tabs>
                      <w:spacing w:line="187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6"/>
                        <w:shd w:val="clear" w:color="auto" w:fill="99CCFF"/>
                      </w:rPr>
                      <w:t xml:space="preserve"> </w:t>
                    </w:r>
                    <w:r>
                      <w:rPr>
                        <w:b/>
                        <w:sz w:val="36"/>
                        <w:shd w:val="clear" w:color="auto" w:fill="99CCFF"/>
                      </w:rPr>
                      <w:tab/>
                      <w:t>S</w:t>
                    </w:r>
                    <w:r>
                      <w:rPr>
                        <w:b/>
                        <w:position w:val="-8"/>
                        <w:sz w:val="24"/>
                      </w:rPr>
                      <w:t>1</w:t>
                    </w:r>
                  </w:p>
                </w:txbxContent>
              </v:textbox>
            </v:shape>
            <v:shape id="_x0000_s2298" type="#_x0000_t202" style="position:absolute;left:3148;top:4532;width:872;height:419" filled="f" stroked="f">
              <v:textbox inset="0,0,0,0">
                <w:txbxContent>
                  <w:p w14:paraId="3E43D23C" w14:textId="77777777" w:rsidR="00DB0ACA" w:rsidRDefault="00000000">
                    <w:pPr>
                      <w:tabs>
                        <w:tab w:val="left" w:pos="559"/>
                      </w:tabs>
                      <w:spacing w:line="187" w:lineRule="auto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36"/>
                        <w:shd w:val="clear" w:color="auto" w:fill="008000"/>
                      </w:rPr>
                      <w:t xml:space="preserve"> </w:t>
                    </w:r>
                    <w:r>
                      <w:rPr>
                        <w:b/>
                        <w:sz w:val="36"/>
                        <w:shd w:val="clear" w:color="auto" w:fill="008000"/>
                      </w:rPr>
                      <w:tab/>
                      <w:t>S</w:t>
                    </w:r>
                    <w:r>
                      <w:rPr>
                        <w:b/>
                        <w:position w:val="-8"/>
                        <w:sz w:val="24"/>
                      </w:rPr>
                      <w:t>2</w:t>
                    </w:r>
                  </w:p>
                </w:txbxContent>
              </v:textbox>
            </v:shape>
            <v:shape id="_x0000_s2297" type="#_x0000_t202" style="position:absolute;left:3141;top:5845;width:1449;height:360" filled="f" stroked="f">
              <v:textbox inset="0,0,0,0">
                <w:txbxContent>
                  <w:p w14:paraId="5495ACE2" w14:textId="77777777" w:rsidR="00DB0ACA" w:rsidRDefault="00000000">
                    <w:pPr>
                      <w:tabs>
                        <w:tab w:val="left" w:pos="343"/>
                        <w:tab w:val="left" w:pos="1427"/>
                      </w:tabs>
                      <w:spacing w:line="360" w:lineRule="exac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  <w:shd w:val="clear" w:color="auto" w:fill="3333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  <w:shd w:val="clear" w:color="auto" w:fill="333333"/>
                      </w:rPr>
                      <w:tab/>
                      <w:t>Co.</w:t>
                    </w:r>
                    <w:r>
                      <w:rPr>
                        <w:b/>
                        <w:color w:val="FFFFFF"/>
                        <w:spacing w:val="-5"/>
                        <w:sz w:val="36"/>
                        <w:shd w:val="clear" w:color="auto" w:fill="333333"/>
                      </w:rPr>
                      <w:t xml:space="preserve"> </w:t>
                    </w:r>
                    <w:r>
                      <w:rPr>
                        <w:b/>
                        <w:color w:val="FFFFFF"/>
                        <w:sz w:val="36"/>
                        <w:shd w:val="clear" w:color="auto" w:fill="333333"/>
                      </w:rPr>
                      <w:t>2</w:t>
                    </w:r>
                    <w:r>
                      <w:rPr>
                        <w:b/>
                        <w:color w:val="FFFFFF"/>
                        <w:sz w:val="36"/>
                        <w:shd w:val="clear" w:color="auto" w:fill="333333"/>
                      </w:rPr>
                      <w:tab/>
                    </w:r>
                  </w:p>
                </w:txbxContent>
              </v:textbox>
            </v:shape>
            <v:shape id="_x0000_s2296" type="#_x0000_t202" style="position:absolute;left:3148;top:2999;width:1406;height:553" filled="f" stroked="f">
              <v:textbox inset="0,0,0,0">
                <w:txbxContent>
                  <w:p w14:paraId="2ADB934E" w14:textId="77777777" w:rsidR="00DB0ACA" w:rsidRDefault="00000000">
                    <w:pPr>
                      <w:spacing w:before="51"/>
                      <w:ind w:left="336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Co. 1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Arial"/>
          <w:b/>
          <w:sz w:val="44"/>
        </w:rPr>
        <w:t>Transaction Structure - Amalgamation into an Existing Company</w:t>
      </w:r>
    </w:p>
    <w:p w14:paraId="775C9B33" w14:textId="77777777" w:rsidR="00DB0ACA" w:rsidRDefault="00DB0ACA">
      <w:pPr>
        <w:pStyle w:val="BodyText"/>
        <w:rPr>
          <w:rFonts w:ascii="Arial"/>
          <w:b/>
          <w:sz w:val="20"/>
        </w:rPr>
      </w:pPr>
    </w:p>
    <w:p w14:paraId="36BADB27" w14:textId="77777777" w:rsidR="00DB0ACA" w:rsidRDefault="00DB0ACA">
      <w:pPr>
        <w:pStyle w:val="BodyText"/>
        <w:spacing w:before="1"/>
        <w:rPr>
          <w:rFonts w:ascii="Arial"/>
          <w:b/>
          <w:sz w:val="24"/>
        </w:rPr>
      </w:pPr>
    </w:p>
    <w:p w14:paraId="3976491A" w14:textId="77777777" w:rsidR="00DB0ACA" w:rsidRDefault="00DB0ACA">
      <w:pPr>
        <w:rPr>
          <w:rFonts w:ascii="Arial"/>
          <w:sz w:val="24"/>
        </w:rPr>
        <w:sectPr w:rsidR="00DB0ACA">
          <w:headerReference w:type="default" r:id="rId10"/>
          <w:footerReference w:type="default" r:id="rId11"/>
          <w:pgSz w:w="15600" w:h="10800" w:orient="landscape"/>
          <w:pgMar w:top="20" w:right="600" w:bottom="580" w:left="560" w:header="0" w:footer="390" w:gutter="0"/>
          <w:pgNumType w:start="5"/>
          <w:cols w:space="720"/>
        </w:sectPr>
      </w:pPr>
    </w:p>
    <w:p w14:paraId="09DF2D6F" w14:textId="77777777" w:rsidR="00DB0ACA" w:rsidRDefault="00DB0ACA">
      <w:pPr>
        <w:pStyle w:val="BodyText"/>
        <w:rPr>
          <w:rFonts w:ascii="Arial"/>
          <w:b/>
          <w:sz w:val="36"/>
        </w:rPr>
      </w:pPr>
    </w:p>
    <w:p w14:paraId="51DEBDA3" w14:textId="77777777" w:rsidR="00DB0ACA" w:rsidRDefault="00DB0ACA">
      <w:pPr>
        <w:pStyle w:val="BodyText"/>
        <w:rPr>
          <w:rFonts w:ascii="Arial"/>
          <w:b/>
          <w:sz w:val="36"/>
        </w:rPr>
      </w:pPr>
    </w:p>
    <w:p w14:paraId="691DE689" w14:textId="77777777" w:rsidR="00DB0ACA" w:rsidRDefault="00DB0ACA">
      <w:pPr>
        <w:pStyle w:val="BodyText"/>
        <w:rPr>
          <w:rFonts w:ascii="Arial"/>
          <w:b/>
          <w:sz w:val="36"/>
        </w:rPr>
      </w:pPr>
    </w:p>
    <w:p w14:paraId="3B220B2F" w14:textId="77777777" w:rsidR="00DB0ACA" w:rsidRDefault="00DB0ACA">
      <w:pPr>
        <w:pStyle w:val="BodyText"/>
        <w:rPr>
          <w:rFonts w:ascii="Arial"/>
          <w:b/>
          <w:sz w:val="36"/>
        </w:rPr>
      </w:pPr>
    </w:p>
    <w:p w14:paraId="2413D5C1" w14:textId="77777777" w:rsidR="00DB0ACA" w:rsidRDefault="00DB0ACA">
      <w:pPr>
        <w:pStyle w:val="BodyText"/>
        <w:rPr>
          <w:rFonts w:ascii="Arial"/>
          <w:b/>
          <w:sz w:val="36"/>
        </w:rPr>
      </w:pPr>
    </w:p>
    <w:p w14:paraId="27FC1220" w14:textId="77777777" w:rsidR="00DB0ACA" w:rsidRDefault="00000000">
      <w:pPr>
        <w:pStyle w:val="Heading4"/>
        <w:spacing w:before="310" w:line="235" w:lineRule="auto"/>
        <w:ind w:right="17"/>
      </w:pPr>
      <w:r>
        <w:pict w14:anchorId="1270A180">
          <v:shape id="_x0000_s2294" style="position:absolute;left:0;text-align:left;margin-left:189.75pt;margin-top:64.65pt;width:6pt;height:37.25pt;z-index:15736320;mso-position-horizontal-relative:page" coordorigin="3795,1293" coordsize="120,745" o:spt="100" adj="0,,0" path="m3845,1917r-50,l3855,2037r50,-100l3845,1937r,-20xm3865,1293r-20,l3845,1937r20,l3865,1293xm3915,1917r-50,l3865,1937r40,l3915,1917xe" fillcolor="black" stroked="f">
            <v:stroke joinstyle="round"/>
            <v:formulas/>
            <v:path arrowok="t" o:connecttype="segments"/>
            <w10:wrap anchorx="page"/>
          </v:shape>
        </w:pict>
      </w:r>
      <w:r>
        <w:t>Issue shares</w:t>
      </w:r>
    </w:p>
    <w:p w14:paraId="0C501445" w14:textId="77777777" w:rsidR="00DB0ACA" w:rsidRDefault="00000000">
      <w:pPr>
        <w:pStyle w:val="BodyText"/>
        <w:rPr>
          <w:b/>
          <w:sz w:val="36"/>
        </w:rPr>
      </w:pPr>
      <w:r>
        <w:br w:type="column"/>
      </w:r>
    </w:p>
    <w:p w14:paraId="772648D8" w14:textId="77777777" w:rsidR="00DB0ACA" w:rsidRDefault="00DB0ACA">
      <w:pPr>
        <w:pStyle w:val="BodyText"/>
        <w:rPr>
          <w:b/>
          <w:sz w:val="36"/>
        </w:rPr>
      </w:pPr>
    </w:p>
    <w:p w14:paraId="12C58600" w14:textId="77777777" w:rsidR="00DB0ACA" w:rsidRDefault="00DB0ACA">
      <w:pPr>
        <w:pStyle w:val="BodyText"/>
        <w:rPr>
          <w:b/>
          <w:sz w:val="36"/>
        </w:rPr>
      </w:pPr>
    </w:p>
    <w:p w14:paraId="3EB26778" w14:textId="77777777" w:rsidR="00DB0ACA" w:rsidRDefault="00DB0ACA">
      <w:pPr>
        <w:pStyle w:val="BodyText"/>
        <w:rPr>
          <w:b/>
          <w:sz w:val="36"/>
        </w:rPr>
      </w:pPr>
    </w:p>
    <w:p w14:paraId="5D384CA5" w14:textId="77777777" w:rsidR="00DB0ACA" w:rsidRDefault="00DB0ACA">
      <w:pPr>
        <w:pStyle w:val="BodyText"/>
        <w:rPr>
          <w:b/>
          <w:sz w:val="36"/>
        </w:rPr>
      </w:pPr>
    </w:p>
    <w:p w14:paraId="53E13EEA" w14:textId="77777777" w:rsidR="00DB0ACA" w:rsidRDefault="00DB0ACA">
      <w:pPr>
        <w:pStyle w:val="BodyText"/>
        <w:spacing w:before="7"/>
        <w:rPr>
          <w:b/>
          <w:sz w:val="27"/>
        </w:rPr>
      </w:pPr>
    </w:p>
    <w:p w14:paraId="03378335" w14:textId="77777777" w:rsidR="00DB0ACA" w:rsidRDefault="00000000">
      <w:pPr>
        <w:spacing w:line="235" w:lineRule="auto"/>
        <w:ind w:left="325" w:right="38"/>
        <w:jc w:val="both"/>
        <w:rPr>
          <w:b/>
          <w:sz w:val="36"/>
        </w:rPr>
      </w:pPr>
      <w:r>
        <w:rPr>
          <w:b/>
          <w:sz w:val="36"/>
        </w:rPr>
        <w:t>Transfer Assets &amp; Liabilities</w:t>
      </w:r>
    </w:p>
    <w:p w14:paraId="03B146D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before="90" w:line="249" w:lineRule="auto"/>
        <w:ind w:left="680" w:right="540"/>
        <w:rPr>
          <w:rFonts w:ascii="Wingdings" w:hAnsi="Wingdings"/>
          <w:color w:val="1F487C"/>
          <w:sz w:val="34"/>
        </w:rPr>
      </w:pPr>
      <w:r>
        <w:rPr>
          <w:sz w:val="34"/>
        </w:rPr>
        <w:br w:type="column"/>
      </w:r>
      <w:r>
        <w:rPr>
          <w:sz w:val="34"/>
        </w:rPr>
        <w:t>Co. 1: Amalgamating Company;</w:t>
      </w:r>
      <w:r>
        <w:rPr>
          <w:spacing w:val="-21"/>
          <w:sz w:val="34"/>
        </w:rPr>
        <w:t xml:space="preserve"> </w:t>
      </w:r>
      <w:r>
        <w:rPr>
          <w:sz w:val="34"/>
        </w:rPr>
        <w:t>Ceases to Exist</w:t>
      </w:r>
    </w:p>
    <w:p w14:paraId="42F6B378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before="83"/>
        <w:ind w:left="680"/>
        <w:rPr>
          <w:rFonts w:ascii="Wingdings" w:hAnsi="Wingdings"/>
          <w:color w:val="1F487C"/>
          <w:sz w:val="34"/>
        </w:rPr>
      </w:pPr>
      <w:r>
        <w:rPr>
          <w:sz w:val="34"/>
        </w:rPr>
        <w:t>Co. 2: Amalgamated</w:t>
      </w:r>
      <w:r>
        <w:rPr>
          <w:spacing w:val="-18"/>
          <w:sz w:val="34"/>
        </w:rPr>
        <w:t xml:space="preserve"> </w:t>
      </w:r>
      <w:r>
        <w:rPr>
          <w:sz w:val="34"/>
        </w:rPr>
        <w:t>Company</w:t>
      </w:r>
    </w:p>
    <w:p w14:paraId="0D4FD08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line="249" w:lineRule="auto"/>
        <w:ind w:left="680" w:right="1382"/>
        <w:rPr>
          <w:rFonts w:ascii="Wingdings" w:hAnsi="Wingdings"/>
          <w:color w:val="1F487C"/>
          <w:sz w:val="34"/>
        </w:rPr>
      </w:pPr>
      <w:r>
        <w:rPr>
          <w:sz w:val="34"/>
        </w:rPr>
        <w:t xml:space="preserve">Co. 2 receives all of Co. </w:t>
      </w:r>
      <w:r>
        <w:rPr>
          <w:spacing w:val="-3"/>
          <w:sz w:val="34"/>
        </w:rPr>
        <w:t xml:space="preserve">1’s </w:t>
      </w:r>
      <w:r>
        <w:rPr>
          <w:sz w:val="34"/>
        </w:rPr>
        <w:t>assets and</w:t>
      </w:r>
      <w:r>
        <w:rPr>
          <w:spacing w:val="1"/>
          <w:sz w:val="34"/>
        </w:rPr>
        <w:t xml:space="preserve"> </w:t>
      </w:r>
      <w:r>
        <w:rPr>
          <w:sz w:val="34"/>
        </w:rPr>
        <w:t>liabilities</w:t>
      </w:r>
    </w:p>
    <w:p w14:paraId="49FEF88C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before="84" w:line="249" w:lineRule="auto"/>
        <w:ind w:left="680" w:right="367"/>
        <w:rPr>
          <w:rFonts w:ascii="Wingdings" w:hAnsi="Wingdings"/>
          <w:color w:val="1F487C"/>
          <w:sz w:val="34"/>
        </w:rPr>
      </w:pPr>
      <w:r>
        <w:rPr>
          <w:sz w:val="34"/>
        </w:rPr>
        <w:t>S1: Shareholders of Co. 1 receive shares in Co. 2 and maybe other benefits like debentures,</w:t>
      </w:r>
      <w:r>
        <w:rPr>
          <w:spacing w:val="4"/>
          <w:sz w:val="34"/>
        </w:rPr>
        <w:t xml:space="preserve"> </w:t>
      </w:r>
      <w:r>
        <w:rPr>
          <w:sz w:val="34"/>
        </w:rPr>
        <w:t>cash</w:t>
      </w:r>
    </w:p>
    <w:p w14:paraId="5591ED39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before="84" w:line="249" w:lineRule="auto"/>
        <w:ind w:left="680" w:right="1089"/>
        <w:rPr>
          <w:rFonts w:ascii="Wingdings" w:hAnsi="Wingdings"/>
          <w:color w:val="1F487C"/>
          <w:sz w:val="34"/>
        </w:rPr>
      </w:pPr>
      <w:r>
        <w:rPr>
          <w:sz w:val="34"/>
        </w:rPr>
        <w:t>Co. 2 will now have S1 and S2 as its shareholders</w:t>
      </w:r>
    </w:p>
    <w:p w14:paraId="5A467FC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81"/>
        </w:tabs>
        <w:spacing w:before="82" w:line="249" w:lineRule="auto"/>
        <w:ind w:left="680" w:right="219"/>
        <w:rPr>
          <w:rFonts w:ascii="Wingdings" w:hAnsi="Wingdings"/>
          <w:color w:val="1F487C"/>
          <w:sz w:val="34"/>
        </w:rPr>
      </w:pPr>
      <w:r>
        <w:rPr>
          <w:sz w:val="34"/>
        </w:rPr>
        <w:t>Case in Example – Merger of Reliance Petroleum into Reliance Industries</w:t>
      </w:r>
      <w:r>
        <w:rPr>
          <w:spacing w:val="4"/>
          <w:sz w:val="34"/>
        </w:rPr>
        <w:t xml:space="preserve"> </w:t>
      </w:r>
      <w:r>
        <w:rPr>
          <w:sz w:val="34"/>
        </w:rPr>
        <w:t>Limited</w:t>
      </w:r>
    </w:p>
    <w:p w14:paraId="5DA171A6" w14:textId="77777777" w:rsidR="00DB0ACA" w:rsidRDefault="00DB0ACA">
      <w:pPr>
        <w:spacing w:line="249" w:lineRule="auto"/>
        <w:rPr>
          <w:rFonts w:ascii="Wingdings" w:hAnsi="Wingdings"/>
          <w:sz w:val="34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3" w:space="720" w:equalWidth="0">
            <w:col w:w="1330" w:space="3890"/>
            <w:col w:w="1782" w:space="154"/>
            <w:col w:w="7284"/>
          </w:cols>
        </w:sectPr>
      </w:pPr>
    </w:p>
    <w:p w14:paraId="1591E485" w14:textId="10B1EF8D" w:rsidR="00DB0ACA" w:rsidRDefault="00000000">
      <w:pPr>
        <w:pStyle w:val="BodyText"/>
        <w:rPr>
          <w:rFonts w:ascii="Arial"/>
          <w:sz w:val="20"/>
        </w:rPr>
      </w:pPr>
      <w:r>
        <w:pict w14:anchorId="05F06965">
          <v:group id="_x0000_s2291" style="position:absolute;margin-left:-2pt;margin-top:58pt;width:784pt;height:7.3pt;z-index:-17161728;mso-position-horizontal-relative:page;mso-position-vertical-relative:page" coordorigin="-40,1160" coordsize="15680,146">
            <v:line id="_x0000_s2293" style="position:absolute" from="0,1200" to="15600,1203" strokecolor="#4f81bc" strokeweight="4pt"/>
            <v:line id="_x0000_s2292" style="position:absolute" from="0,1293" to="15600,1296" strokecolor="#585858" strokeweight="1pt"/>
            <w10:wrap anchorx="page" anchory="page"/>
          </v:group>
        </w:pict>
      </w:r>
    </w:p>
    <w:p w14:paraId="18F8756C" w14:textId="77777777" w:rsidR="00DB0ACA" w:rsidRDefault="00DB0ACA">
      <w:pPr>
        <w:pStyle w:val="BodyText"/>
        <w:rPr>
          <w:rFonts w:ascii="Arial"/>
          <w:sz w:val="20"/>
        </w:rPr>
      </w:pPr>
    </w:p>
    <w:p w14:paraId="0EBD5F11" w14:textId="77777777" w:rsidR="00DB0ACA" w:rsidRDefault="00DB0ACA">
      <w:pPr>
        <w:pStyle w:val="BodyText"/>
        <w:spacing w:before="7"/>
        <w:rPr>
          <w:rFonts w:ascii="Arial"/>
          <w:sz w:val="21"/>
        </w:rPr>
      </w:pPr>
    </w:p>
    <w:p w14:paraId="11F4D6CF" w14:textId="77777777" w:rsidR="00DB0ACA" w:rsidRDefault="00000000">
      <w:pPr>
        <w:tabs>
          <w:tab w:val="left" w:pos="1952"/>
          <w:tab w:val="left" w:pos="4211"/>
          <w:tab w:val="left" w:pos="4778"/>
        </w:tabs>
        <w:spacing w:before="24" w:after="5"/>
        <w:ind w:left="1385"/>
        <w:rPr>
          <w:b/>
          <w:sz w:val="24"/>
        </w:rPr>
      </w:pPr>
      <w:r>
        <w:pict w14:anchorId="088FF2AC">
          <v:group id="_x0000_s2288" style="position:absolute;left:0;text-align:left;margin-left:173.35pt;margin-top:-56.45pt;width:44.25pt;height:44.3pt;z-index:15736832;mso-position-horizontal-relative:page" coordorigin="3467,-1129" coordsize="885,886">
            <v:shape id="_x0000_s2290" style="position:absolute;left:3474;top:-1122;width:870;height:871" coordorigin="3475,-1121" coordsize="870,871" path="m4127,-1121r-435,l3692,-468r-217,l3910,-250r434,-218l4127,-468r,-653xe" fillcolor="#4f81bc" stroked="f">
              <v:path arrowok="t"/>
            </v:shape>
            <v:shape id="_x0000_s2289" style="position:absolute;left:3474;top:-1122;width:870;height:871" coordorigin="3475,-1121" coordsize="870,871" path="m4127,-1121r,653l4344,-468r-434,218l3475,-468r217,l3692,-1121r435,xe" filled="f">
              <v:path arrowok="t"/>
            </v:shape>
            <w10:wrap anchorx="page"/>
          </v:group>
        </w:pict>
      </w:r>
      <w:r>
        <w:rPr>
          <w:b/>
          <w:sz w:val="36"/>
          <w:shd w:val="clear" w:color="auto" w:fill="99CCFF"/>
        </w:rPr>
        <w:t xml:space="preserve"> </w:t>
      </w:r>
      <w:r>
        <w:rPr>
          <w:b/>
          <w:sz w:val="36"/>
          <w:shd w:val="clear" w:color="auto" w:fill="99CCFF"/>
        </w:rPr>
        <w:tab/>
        <w:t>S</w:t>
      </w:r>
      <w:r>
        <w:rPr>
          <w:b/>
          <w:position w:val="-8"/>
          <w:sz w:val="24"/>
        </w:rPr>
        <w:t>1</w:t>
      </w:r>
      <w:r>
        <w:rPr>
          <w:b/>
          <w:position w:val="-8"/>
          <w:sz w:val="24"/>
        </w:rPr>
        <w:tab/>
      </w:r>
      <w:r>
        <w:rPr>
          <w:b/>
          <w:position w:val="1"/>
          <w:sz w:val="24"/>
          <w:shd w:val="clear" w:color="auto" w:fill="008000"/>
        </w:rPr>
        <w:tab/>
      </w:r>
      <w:r>
        <w:rPr>
          <w:b/>
          <w:position w:val="1"/>
          <w:sz w:val="36"/>
          <w:shd w:val="clear" w:color="auto" w:fill="008000"/>
        </w:rPr>
        <w:t>S</w:t>
      </w:r>
      <w:r>
        <w:rPr>
          <w:b/>
          <w:position w:val="-7"/>
          <w:sz w:val="24"/>
        </w:rPr>
        <w:t>2</w:t>
      </w:r>
    </w:p>
    <w:p w14:paraId="78E18F8C" w14:textId="77777777" w:rsidR="00DB0ACA" w:rsidRDefault="00000000">
      <w:pPr>
        <w:pStyle w:val="BodyText"/>
        <w:ind w:left="2089"/>
        <w:rPr>
          <w:sz w:val="20"/>
        </w:rPr>
      </w:pPr>
      <w:r>
        <w:rPr>
          <w:sz w:val="20"/>
        </w:rPr>
      </w:r>
      <w:r>
        <w:rPr>
          <w:sz w:val="20"/>
        </w:rPr>
        <w:pict w14:anchorId="3A15CE72">
          <v:group id="_x0000_s2284" style="width:142.3pt;height:82.35pt;mso-position-horizontal-relative:char;mso-position-vertical-relative:line" coordsize="2846,164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2287" type="#_x0000_t75" style="position:absolute;left:716;top:1070;width:1414;height:568">
              <v:imagedata r:id="rId12" o:title=""/>
            </v:shape>
            <v:shape id="_x0000_s2286" style="position:absolute;width:2846;height:1071" coordsize="2846,1071" path="m2846,r-20,l2826,525r-1413,l1413,529,20,529,20,7,,7,,549r1413,l1413,951r-50,l1423,1071r50,-100l1483,951r-50,l1433,549r,-4l2846,545r,-20l2846,xe" fillcolor="black" stroked="f">
              <v:path arrowok="t"/>
            </v:shape>
            <v:shape id="_x0000_s2285" type="#_x0000_t202" style="position:absolute;left:716;top:1070;width:1414;height:568" filled="f" strokecolor="#333">
              <v:textbox inset="0,0,0,0">
                <w:txbxContent>
                  <w:p w14:paraId="06501E0F" w14:textId="77777777" w:rsidR="00DB0ACA" w:rsidRDefault="00000000">
                    <w:pPr>
                      <w:spacing w:before="52"/>
                      <w:ind w:left="328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FFFFFF"/>
                        <w:sz w:val="36"/>
                      </w:rPr>
                      <w:t>Co. 2</w:t>
                    </w:r>
                  </w:p>
                </w:txbxContent>
              </v:textbox>
            </v:shape>
            <w10:anchorlock/>
          </v:group>
        </w:pict>
      </w:r>
    </w:p>
    <w:p w14:paraId="004CF196" w14:textId="77777777" w:rsidR="00DB0ACA" w:rsidRDefault="00DB0ACA">
      <w:pPr>
        <w:rPr>
          <w:sz w:val="20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22DCC78F" w14:textId="77777777" w:rsidR="00DB0ACA" w:rsidRDefault="00DB0ACA">
      <w:pPr>
        <w:pStyle w:val="BodyText"/>
        <w:rPr>
          <w:b/>
          <w:sz w:val="20"/>
        </w:rPr>
      </w:pPr>
    </w:p>
    <w:p w14:paraId="0AE0780B" w14:textId="77777777" w:rsidR="00DB0ACA" w:rsidRDefault="00DB0ACA">
      <w:pPr>
        <w:rPr>
          <w:sz w:val="20"/>
        </w:rPr>
        <w:sectPr w:rsidR="00DB0ACA">
          <w:headerReference w:type="default" r:id="rId13"/>
          <w:footerReference w:type="default" r:id="rId14"/>
          <w:pgSz w:w="15600" w:h="10800" w:orient="landscape"/>
          <w:pgMar w:top="1300" w:right="600" w:bottom="580" w:left="560" w:header="12" w:footer="390" w:gutter="0"/>
          <w:pgNumType w:start="6"/>
          <w:cols w:space="720"/>
        </w:sectPr>
      </w:pPr>
    </w:p>
    <w:p w14:paraId="6069FD9C" w14:textId="77777777" w:rsidR="00DB0ACA" w:rsidRDefault="00000000">
      <w:pPr>
        <w:pStyle w:val="Heading6"/>
        <w:spacing w:before="242" w:line="597" w:lineRule="auto"/>
        <w:rPr>
          <w:rFonts w:ascii="Arial"/>
        </w:rPr>
      </w:pPr>
      <w:r>
        <w:rPr>
          <w:rFonts w:ascii="Arial"/>
        </w:rPr>
        <w:t>Two firms in the same industry combine Typically the competitors</w:t>
      </w:r>
    </w:p>
    <w:p w14:paraId="5D332BAD" w14:textId="77777777" w:rsidR="00DB0ACA" w:rsidRDefault="00000000">
      <w:pPr>
        <w:spacing w:before="5"/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>Motivation: To achieve</w:t>
      </w:r>
    </w:p>
    <w:p w14:paraId="0F1F7C2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Industry consolidation to exploit economies</w:t>
      </w:r>
      <w:r>
        <w:rPr>
          <w:spacing w:val="10"/>
          <w:sz w:val="34"/>
        </w:rPr>
        <w:t xml:space="preserve"> </w:t>
      </w:r>
      <w:r>
        <w:rPr>
          <w:sz w:val="34"/>
        </w:rPr>
        <w:t>of</w:t>
      </w:r>
    </w:p>
    <w:p w14:paraId="45EB3BD0" w14:textId="77777777" w:rsidR="00DB0ACA" w:rsidRDefault="00000000">
      <w:pPr>
        <w:pStyle w:val="BodyText"/>
        <w:spacing w:before="17"/>
        <w:ind w:left="707"/>
        <w:rPr>
          <w:rFonts w:ascii="Arial"/>
        </w:rPr>
      </w:pPr>
      <w:r>
        <w:rPr>
          <w:rFonts w:ascii="Arial"/>
        </w:rPr>
        <w:t>scale, size and / or scope</w:t>
      </w:r>
    </w:p>
    <w:p w14:paraId="6C626B42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9"/>
        <w:rPr>
          <w:rFonts w:ascii="Wingdings" w:hAnsi="Wingdings"/>
          <w:color w:val="1F487C"/>
          <w:sz w:val="34"/>
        </w:rPr>
      </w:pPr>
      <w:r>
        <w:rPr>
          <w:sz w:val="34"/>
        </w:rPr>
        <w:t>Entry into a new</w:t>
      </w:r>
      <w:r>
        <w:rPr>
          <w:spacing w:val="1"/>
          <w:sz w:val="34"/>
        </w:rPr>
        <w:t xml:space="preserve"> </w:t>
      </w:r>
      <w:r>
        <w:rPr>
          <w:sz w:val="34"/>
        </w:rPr>
        <w:t>geography</w:t>
      </w:r>
    </w:p>
    <w:p w14:paraId="16B9B4DF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Enhance product / services</w:t>
      </w:r>
      <w:r>
        <w:rPr>
          <w:spacing w:val="1"/>
          <w:sz w:val="34"/>
        </w:rPr>
        <w:t xml:space="preserve"> </w:t>
      </w:r>
      <w:r>
        <w:rPr>
          <w:sz w:val="34"/>
        </w:rPr>
        <w:t>portfolio</w:t>
      </w:r>
    </w:p>
    <w:p w14:paraId="6D5C8615" w14:textId="77777777" w:rsidR="00DB0ACA" w:rsidRDefault="00DB0ACA">
      <w:pPr>
        <w:pStyle w:val="BodyText"/>
        <w:rPr>
          <w:rFonts w:ascii="Arial"/>
          <w:sz w:val="51"/>
        </w:rPr>
      </w:pPr>
    </w:p>
    <w:p w14:paraId="1190C0E1" w14:textId="77777777" w:rsidR="00DB0ACA" w:rsidRDefault="00000000">
      <w:pPr>
        <w:pStyle w:val="Heading6"/>
        <w:rPr>
          <w:rFonts w:ascii="Arial"/>
        </w:rPr>
      </w:pPr>
      <w:r>
        <w:rPr>
          <w:rFonts w:ascii="Arial"/>
        </w:rPr>
        <w:t>Examples</w:t>
      </w:r>
    </w:p>
    <w:p w14:paraId="794424E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P&amp;G acquiring</w:t>
      </w:r>
      <w:r>
        <w:rPr>
          <w:spacing w:val="-3"/>
          <w:sz w:val="34"/>
        </w:rPr>
        <w:t xml:space="preserve"> </w:t>
      </w:r>
      <w:r>
        <w:rPr>
          <w:sz w:val="34"/>
        </w:rPr>
        <w:t>Gillette</w:t>
      </w:r>
    </w:p>
    <w:p w14:paraId="46493984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z w:val="34"/>
        </w:rPr>
        <w:t>Acquisition of equity stake in IBP by</w:t>
      </w:r>
      <w:r>
        <w:rPr>
          <w:spacing w:val="-7"/>
          <w:sz w:val="34"/>
        </w:rPr>
        <w:t xml:space="preserve"> </w:t>
      </w:r>
      <w:r>
        <w:rPr>
          <w:sz w:val="34"/>
        </w:rPr>
        <w:t>IOCL</w:t>
      </w:r>
    </w:p>
    <w:p w14:paraId="02305765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8"/>
        <w:rPr>
          <w:rFonts w:ascii="Wingdings" w:hAnsi="Wingdings"/>
          <w:color w:val="1F487C"/>
          <w:sz w:val="34"/>
        </w:rPr>
      </w:pPr>
      <w:r>
        <w:rPr>
          <w:sz w:val="34"/>
        </w:rPr>
        <w:t>Bharat Forge’s acquisition of CDP</w:t>
      </w:r>
      <w:r>
        <w:rPr>
          <w:spacing w:val="-26"/>
          <w:sz w:val="34"/>
        </w:rPr>
        <w:t xml:space="preserve"> </w:t>
      </w:r>
      <w:r>
        <w:rPr>
          <w:sz w:val="34"/>
        </w:rPr>
        <w:t>(Germany)</w:t>
      </w:r>
    </w:p>
    <w:p w14:paraId="13957A6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S&amp;P’s stake in</w:t>
      </w:r>
      <w:r>
        <w:rPr>
          <w:spacing w:val="-3"/>
          <w:sz w:val="34"/>
        </w:rPr>
        <w:t xml:space="preserve"> </w:t>
      </w:r>
      <w:r>
        <w:rPr>
          <w:sz w:val="34"/>
        </w:rPr>
        <w:t>CRISIL</w:t>
      </w:r>
    </w:p>
    <w:p w14:paraId="6884E063" w14:textId="77777777" w:rsidR="00DB0ACA" w:rsidRDefault="00000000">
      <w:pPr>
        <w:pStyle w:val="BodyText"/>
        <w:spacing w:before="2"/>
        <w:rPr>
          <w:rFonts w:ascii="Arial"/>
          <w:sz w:val="28"/>
        </w:rPr>
      </w:pPr>
      <w:r>
        <w:br w:type="column"/>
      </w:r>
    </w:p>
    <w:p w14:paraId="4CA11E31" w14:textId="77777777" w:rsidR="00DB0ACA" w:rsidRDefault="00000000">
      <w:pPr>
        <w:pStyle w:val="Heading4"/>
        <w:ind w:left="352"/>
      </w:pPr>
      <w:r>
        <w:pict w14:anchorId="719DC420">
          <v:group id="_x0000_s2277" style="position:absolute;left:0;text-align:left;margin-left:454.4pt;margin-top:28.35pt;width:284.65pt;height:159.8pt;z-index:15740416;mso-position-horizontal-relative:page" coordorigin="9088,567" coordsize="5693,3196">
            <v:shape id="_x0000_s2283" style="position:absolute;left:9107;top:587;width:5653;height:3156" coordorigin="9108,587" coordsize="5653,3156" path="m9108,2165r6,-106l9133,1955r30,-102l9205,1754r53,-97l9321,1562r74,-91l9436,1427r43,-44l9524,1340r48,-42l9622,1257r52,-40l9729,1178r56,-38l9844,1103r61,-36l9967,1032r65,-34l10098,965r68,-31l10236,903r72,-29l10382,846r75,-26l10533,794r78,-24l10691,748r81,-22l10855,706r83,-18l11024,671r86,-16l11197,641r89,-12l11376,618r90,-9l11558,601r93,-6l11744,591r95,-3l11934,587r95,1l12124,591r93,4l12310,601r92,8l12492,618r90,11l12671,641r87,14l12844,671r85,17l13013,706r83,20l13177,748r79,22l13335,794r76,26l13486,846r74,28l13632,903r70,31l13770,965r66,33l13901,1032r62,35l14024,1103r59,37l14139,1178r55,39l14246,1257r50,41l14344,1340r45,43l14432,1427r41,44l14547,1562r63,95l14663,1754r42,99l14735,1955r19,104l14760,2165r-2,53l14746,2323r-24,103l14685,2527r-47,98l14580,2721r-69,93l14432,2903r-43,44l14344,2990r-48,42l14246,3073r-52,40l14139,3152r-56,38l14024,3227r-61,36l13901,3298r-65,34l13770,3365r-68,31l13632,3427r-72,29l13486,3484r-75,26l13335,3536r-79,24l13177,3582r-81,22l13013,3624r-84,18l12844,3659r-86,16l12671,3689r-89,12l12492,3712r-90,9l12310,3729r-93,6l12124,3739r-95,3l11934,3743r-95,-1l11744,3739r-93,-4l11558,3729r-92,-8l11376,3712r-90,-11l11197,3689r-87,-14l11024,3659r-86,-17l10855,3624r-83,-20l10691,3582r-80,-22l10533,3536r-76,-26l10382,3484r-74,-28l10236,3427r-70,-31l10098,3365r-66,-33l9967,3298r-62,-35l9844,3227r-59,-37l9729,3152r-55,-39l9622,3073r-50,-41l9524,2990r-45,-43l9436,2903r-41,-44l9321,2768r-63,-95l9205,2576r-42,-99l9133,2375r-19,-104l9108,2165xe" filled="f" strokecolor="#036" strokeweight="2pt">
              <v:path arrowok="t"/>
            </v:shape>
            <v:shape id="_x0000_s2282" style="position:absolute;left:9760;top:1348;width:4674;height:1742" coordorigin="9760,1349" coordsize="4674,1742" o:spt="100" adj="0,,0" path="m9760,1730r7,-57l9788,1620r33,-51l9865,1522r55,-42l9984,1442r73,-32l10137,1384r87,-19l10316,1353r96,-4l10509,1353r92,12l10687,1384r80,26l10840,1442r64,38l10959,1522r45,47l11037,1620r20,53l11064,1730r-7,56l11037,1840r-33,50l10959,1937r-55,43l10840,2017r-73,32l10687,2075r-86,19l10509,2106r-97,5l10316,2106r-92,-12l10137,2075r-80,-26l9984,2017r-64,-37l9865,1937r-44,-47l9788,1840r-21,-54l9760,1730xm11608,1730r7,-57l11635,1620r33,-51l11713,1522r55,-42l11832,1442r73,-32l11985,1384r87,-19l12164,1353r96,-4l12356,1353r92,12l12535,1384r80,26l12688,1442r64,38l12807,1522r45,47l12885,1620r20,53l12912,1730r-7,56l12885,1840r-33,50l12807,1937r-55,43l12688,2017r-73,32l12535,2075r-87,19l12356,2106r-96,5l12164,2106r-92,-12l11985,2075r-80,-26l11832,2017r-64,-37l11713,1937r-45,-47l11635,1840r-20,-54l11608,1730xm9760,2709r7,-56l9788,2599r33,-51l9865,2502r55,-43l9984,2422r73,-32l10137,2364r87,-20l10316,2332r96,-4l10509,2332r92,12l10687,2364r80,26l10840,2422r64,37l10959,2502r45,46l11037,2599r20,54l11064,2709r-7,56l11037,2819r-33,51l10959,2916r-55,43l10840,2997r-73,32l10687,3055r-86,19l10509,3086r-97,4l10316,3086r-92,-12l10137,3055r-80,-26l9984,2997r-64,-38l9865,2916r-44,-46l9788,2819r-21,-54l9760,2709xm11390,2709r7,-56l11418,2599r33,-51l11495,2502r55,-43l11615,2422r72,-32l11768,2364r86,-20l11946,2332r97,-4l12139,2332r92,12l12318,2364r80,26l12470,2422r65,37l12590,2502r44,46l12667,2599r21,54l12695,2709r-7,56l12667,2819r-33,51l12590,2916r-55,43l12470,2997r-72,32l12318,3055r-87,19l12139,3086r-96,4l11946,3086r-92,-12l11768,3055r-81,-26l11615,2997r-65,-38l11495,2916r-44,-46l11418,2819r-21,-54l11390,2709xm13130,2165r7,-56l13157,2055r33,-51l13235,1958r55,-43l13354,1878r73,-33l13507,1820r86,-20l13685,1788r97,-4l13878,1788r92,12l14057,1820r80,25l14210,1878r64,37l14329,1958r44,46l14406,2055r21,54l14434,2165r-7,56l14406,2275r-33,51l14329,2372r-55,43l14210,2452r-73,32l14057,2510r-87,20l13878,2542r-96,4l13685,2542r-92,-12l13507,2510r-80,-26l13354,2452r-64,-37l13235,2372r-45,-46l13157,2275r-20,-54l13130,2165xe" filled="f">
              <v:stroke joinstyle="round"/>
              <v:formulas/>
              <v:path arrowok="t" o:connecttype="segments"/>
            </v:shape>
            <v:shape id="_x0000_s2281" type="#_x0000_t202" style="position:absolute;left:11801;top:1580;width:943;height:360" filled="f" stroked="f">
              <v:textbox inset="0,0,0,0">
                <w:txbxContent>
                  <w:p w14:paraId="23B797DC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2</w:t>
                    </w:r>
                  </w:p>
                </w:txbxContent>
              </v:textbox>
            </v:shape>
            <v:shape id="_x0000_s2280" type="#_x0000_t202" style="position:absolute;left:13323;top:2015;width:943;height:360" filled="f" stroked="f">
              <v:textbox inset="0,0,0,0">
                <w:txbxContent>
                  <w:p w14:paraId="02D2306B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5</w:t>
                    </w:r>
                  </w:p>
                </w:txbxContent>
              </v:textbox>
            </v:shape>
            <v:shape id="_x0000_s2279" type="#_x0000_t202" style="position:absolute;left:11583;top:2560;width:943;height:360" filled="f" stroked="f">
              <v:textbox inset="0,0,0,0">
                <w:txbxContent>
                  <w:p w14:paraId="6BB971B6" w14:textId="77777777" w:rsidR="00DB0ACA" w:rsidRDefault="00000000">
                    <w:pPr>
                      <w:spacing w:line="360" w:lineRule="exact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 4</w:t>
                    </w:r>
                  </w:p>
                </w:txbxContent>
              </v:textbox>
            </v:shape>
            <v:shape id="_x0000_s2278" type="#_x0000_t202" style="position:absolute;left:9542;top:1240;width:1740;height:1959" filled="f" strokecolor="red">
              <v:stroke dashstyle="3 1"/>
              <v:textbox inset="0,0,0,0">
                <w:txbxContent>
                  <w:p w14:paraId="3EFFE44B" w14:textId="77777777" w:rsidR="00DB0ACA" w:rsidRDefault="00000000">
                    <w:pPr>
                      <w:spacing w:before="260"/>
                      <w:ind w:left="40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1</w:t>
                    </w:r>
                  </w:p>
                  <w:p w14:paraId="79E5E16B" w14:textId="77777777" w:rsidR="00DB0ACA" w:rsidRDefault="00DB0ACA">
                    <w:pPr>
                      <w:spacing w:before="3"/>
                      <w:rPr>
                        <w:sz w:val="44"/>
                      </w:rPr>
                    </w:pPr>
                  </w:p>
                  <w:p w14:paraId="0305AD5A" w14:textId="77777777" w:rsidR="00DB0ACA" w:rsidRDefault="00000000">
                    <w:pPr>
                      <w:ind w:left="403"/>
                      <w:rPr>
                        <w:sz w:val="36"/>
                      </w:rPr>
                    </w:pPr>
                    <w:r>
                      <w:rPr>
                        <w:sz w:val="36"/>
                      </w:rPr>
                      <w:t>Firm</w:t>
                    </w:r>
                    <w:r>
                      <w:rPr>
                        <w:spacing w:val="-4"/>
                        <w:sz w:val="36"/>
                      </w:rPr>
                      <w:t xml:space="preserve"> </w:t>
                    </w:r>
                    <w:r>
                      <w:rPr>
                        <w:sz w:val="36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t>Industry 1</w:t>
      </w:r>
    </w:p>
    <w:p w14:paraId="5C100AAD" w14:textId="77777777" w:rsidR="00DB0ACA" w:rsidRDefault="00DB0ACA">
      <w:p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7625" w:space="2619"/>
            <w:col w:w="4196"/>
          </w:cols>
        </w:sectPr>
      </w:pPr>
    </w:p>
    <w:p w14:paraId="6E76769F" w14:textId="77777777" w:rsidR="00DB0ACA" w:rsidRDefault="00DB0ACA">
      <w:pPr>
        <w:pStyle w:val="BodyText"/>
        <w:spacing w:before="6"/>
        <w:rPr>
          <w:b/>
          <w:sz w:val="19"/>
        </w:rPr>
      </w:pPr>
    </w:p>
    <w:p w14:paraId="51B1A18E" w14:textId="77777777" w:rsidR="00DB0ACA" w:rsidRDefault="00000000">
      <w:pPr>
        <w:pStyle w:val="BodyText"/>
        <w:ind w:left="280"/>
        <w:rPr>
          <w:sz w:val="20"/>
        </w:rPr>
      </w:pPr>
      <w:r>
        <w:rPr>
          <w:sz w:val="20"/>
        </w:rPr>
      </w:r>
      <w:r>
        <w:rPr>
          <w:sz w:val="20"/>
        </w:rPr>
        <w:pict w14:anchorId="7FB4359F">
          <v:group id="_x0000_s2274" style="width:701pt;height:39.3pt;mso-position-horizontal-relative:char;mso-position-vertical-relative:line" coordsize="14020,786">
            <v:shape id="_x0000_s2276" style="position:absolute;width:14020;height:786" coordsize="14020,786" path="m13889,l131,,80,10,38,38,10,80,,131,,654r10,51l38,747r42,28l131,785r13758,l13940,775r42,-28l14010,705r10,-51l14020,131r-10,-51l13982,38r-42,-28l13889,xe" fillcolor="#5f6c84" stroked="f">
              <v:path arrowok="t"/>
            </v:shape>
            <v:shape id="_x0000_s2275" type="#_x0000_t202" style="position:absolute;width:14020;height:786" filled="f" stroked="f">
              <v:textbox inset="0,0,0,0">
                <w:txbxContent>
                  <w:p w14:paraId="790478BE" w14:textId="77777777" w:rsidR="00DB0ACA" w:rsidRDefault="00000000">
                    <w:pPr>
                      <w:spacing w:before="186"/>
                      <w:ind w:left="1657" w:right="1655"/>
                      <w:jc w:val="center"/>
                      <w:rPr>
                        <w:b/>
                        <w:sz w:val="34"/>
                      </w:rPr>
                    </w:pPr>
                    <w:r>
                      <w:rPr>
                        <w:b/>
                        <w:color w:val="FFFFFF"/>
                        <w:sz w:val="34"/>
                      </w:rPr>
                      <w:t>Which Industries / Sectors will typically see Horizontal Integration? Why???</w:t>
                    </w:r>
                  </w:p>
                </w:txbxContent>
              </v:textbox>
            </v:shape>
            <w10:anchorlock/>
          </v:group>
        </w:pict>
      </w:r>
    </w:p>
    <w:p w14:paraId="268F9EBA" w14:textId="77777777" w:rsidR="00DB0ACA" w:rsidRDefault="00DB0ACA">
      <w:pPr>
        <w:rPr>
          <w:sz w:val="20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6EC90CC0" w14:textId="77777777" w:rsidR="00DB0ACA" w:rsidRDefault="00DB0ACA">
      <w:pPr>
        <w:pStyle w:val="BodyText"/>
        <w:rPr>
          <w:b/>
          <w:sz w:val="20"/>
        </w:rPr>
      </w:pPr>
    </w:p>
    <w:p w14:paraId="31FB1105" w14:textId="77777777" w:rsidR="00DB0ACA" w:rsidRDefault="00DB0ACA">
      <w:pPr>
        <w:pStyle w:val="BodyText"/>
        <w:spacing w:before="6"/>
        <w:rPr>
          <w:b/>
          <w:sz w:val="13"/>
        </w:rPr>
      </w:pPr>
    </w:p>
    <w:p w14:paraId="07C8BC9E" w14:textId="77777777" w:rsidR="00DB0ACA" w:rsidRDefault="00000000">
      <w:pPr>
        <w:pStyle w:val="BodyText"/>
        <w:ind w:left="239"/>
        <w:rPr>
          <w:sz w:val="20"/>
        </w:rPr>
      </w:pPr>
      <w:r>
        <w:rPr>
          <w:sz w:val="20"/>
        </w:rPr>
      </w:r>
      <w:r>
        <w:rPr>
          <w:sz w:val="20"/>
        </w:rPr>
        <w:pict w14:anchorId="47F94B45">
          <v:group id="_x0000_s2263" style="width:393.25pt;height:156.45pt;mso-position-horizontal-relative:char;mso-position-vertical-relative:line" coordsize="7865,3129">
            <v:shape id="_x0000_s2273" style="position:absolute;left:20;top:20;width:5630;height:3089" coordorigin="20,20" coordsize="5630,3089" o:spt="100" adj="0,,0" path="m1928,434r3722,l5650,20r-3722,l1928,434xm1928,1178r3722,l5650,498r-3722,l1928,1178xm20,2631r3721,l3741,2217r-3721,l20,2631xm20,3109r3721,l3741,2695r-3721,l20,3109xe" filled="f" strokecolor="#5f6c84" strokeweight="2pt">
              <v:stroke joinstyle="round"/>
              <v:formulas/>
              <v:path arrowok="t" o:connecttype="segments"/>
            </v:shape>
            <v:shape id="_x0000_s2272" style="position:absolute;left:1820;top:1194;width:1979;height:1007" coordorigin="1821,1194" coordsize="1979,1007" o:spt="100" adj="0,,0" path="m1871,2081r-50,l1881,2201r50,-100l1871,2101r,-20xm3779,1688r-1908,l1871,2101r20,l1891,1708r-10,l1891,1698r1888,l3779,1688xm1941,2081r-50,l1891,2101r40,l1941,2081xm1891,1698r-10,10l1891,1708r,-10xm3799,1688r-10,l3779,1698r-1888,l1891,1708r1908,l3799,1688xm3799,1194r-20,l3779,1698r10,-10l3799,1688r,-494xe" fillcolor="black" stroked="f">
              <v:stroke joinstyle="round"/>
              <v:formulas/>
              <v:path arrowok="t" o:connecttype="segments"/>
            </v:shape>
            <v:shape id="_x0000_s2271" style="position:absolute;left:4122;top:2217;width:3722;height:892" coordorigin="4123,2217" coordsize="3722,892" o:spt="100" adj="0,,0" path="m4123,2631r3721,l7844,2217r-3721,l4123,2631xm4123,3109r3721,l7844,2695r-3721,l4123,3109xe" filled="f" strokecolor="#5f6c84" strokeweight="2pt">
              <v:stroke joinstyle="round"/>
              <v:formulas/>
              <v:path arrowok="t" o:connecttype="segments"/>
            </v:shape>
            <v:shape id="_x0000_s2270" style="position:absolute;left:3778;top:1194;width:2265;height:1007" coordorigin="3779,1194" coordsize="2265,1007" o:spt="100" adj="0,,0" path="m5974,2081r-50,l5984,2201r50,-100l5974,2101r,-20xm5974,1698r,403l5994,2101r,-393l5984,1708r-10,-10xm6044,2081r-50,l5994,2101r40,l6044,2081xm3799,1194r-20,l3779,1708r2195,l5974,1698r-2175,l3789,1688r10,l3799,1194xm5994,1688r-2195,l3799,1698r2175,l5984,1708r10,l5994,1688xm3799,1688r-10,l3799,1698r,-10xe" fillcolor="black" stroked="f">
              <v:stroke joinstyle="round"/>
              <v:formulas/>
              <v:path arrowok="t" o:connecttype="segments"/>
            </v:shape>
            <v:shape id="_x0000_s2269" type="#_x0000_t202" style="position:absolute;left:4142;top:2682;width:3682;height:406" filled="f" stroked="f">
              <v:textbox inset="0,0,0,0">
                <w:txbxContent>
                  <w:p w14:paraId="7A057613" w14:textId="77777777" w:rsidR="00DB0ACA" w:rsidRDefault="00000000">
                    <w:pPr>
                      <w:spacing w:before="80"/>
                      <w:ind w:left="732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Buying your supplier</w:t>
                    </w:r>
                  </w:p>
                </w:txbxContent>
              </v:textbox>
            </v:shape>
            <v:shape id="_x0000_s2268" type="#_x0000_t202" style="position:absolute;left:4142;top:2237;width:3682;height:406" fillcolor="#1f487c" stroked="f">
              <v:textbox inset="0,0,0,0">
                <w:txbxContent>
                  <w:p w14:paraId="2B25707C" w14:textId="77777777" w:rsidR="00DB0ACA" w:rsidRDefault="00000000">
                    <w:pPr>
                      <w:spacing w:before="47"/>
                      <w:ind w:left="689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Backward Integration</w:t>
                    </w:r>
                  </w:p>
                </w:txbxContent>
              </v:textbox>
            </v:shape>
            <v:shape id="_x0000_s2267" type="#_x0000_t202" style="position:absolute;left:40;top:2682;width:3682;height:406" filled="f" stroked="f">
              <v:textbox inset="0,0,0,0">
                <w:txbxContent>
                  <w:p w14:paraId="319E77AF" w14:textId="77777777" w:rsidR="00DB0ACA" w:rsidRDefault="00000000">
                    <w:pPr>
                      <w:spacing w:before="80"/>
                      <w:ind w:left="664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Buying your customer</w:t>
                    </w:r>
                  </w:p>
                </w:txbxContent>
              </v:textbox>
            </v:shape>
            <v:shape id="_x0000_s2266" type="#_x0000_t202" style="position:absolute;left:40;top:2237;width:3682;height:406" fillcolor="#1f487c" stroked="f">
              <v:textbox inset="0,0,0,0">
                <w:txbxContent>
                  <w:p w14:paraId="00A672D9" w14:textId="77777777" w:rsidR="00DB0ACA" w:rsidRDefault="00000000">
                    <w:pPr>
                      <w:spacing w:before="47"/>
                      <w:ind w:left="767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Forward Integration</w:t>
                    </w:r>
                  </w:p>
                </w:txbxContent>
              </v:textbox>
            </v:shape>
            <v:shape id="_x0000_s2265" type="#_x0000_t202" style="position:absolute;left:1948;top:485;width:3682;height:673" filled="f" stroked="f">
              <v:textbox inset="0,0,0,0">
                <w:txbxContent>
                  <w:p w14:paraId="24C09617" w14:textId="77777777" w:rsidR="00DB0ACA" w:rsidRDefault="00000000">
                    <w:pPr>
                      <w:spacing w:before="77" w:line="312" w:lineRule="exact"/>
                      <w:ind w:left="199" w:firstLine="331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>Internalization of crucial forward or backward activities</w:t>
                    </w:r>
                  </w:p>
                </w:txbxContent>
              </v:textbox>
            </v:shape>
            <v:shape id="_x0000_s2264" type="#_x0000_t202" style="position:absolute;left:1948;top:40;width:3682;height:406" fillcolor="#1f487c" stroked="f">
              <v:textbox inset="0,0,0,0">
                <w:txbxContent>
                  <w:p w14:paraId="49F61E8E" w14:textId="77777777" w:rsidR="00DB0ACA" w:rsidRDefault="00000000">
                    <w:pPr>
                      <w:spacing w:before="47"/>
                      <w:ind w:left="806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FFFFFF"/>
                        <w:sz w:val="26"/>
                      </w:rPr>
                      <w:t>Vertical Integration</w:t>
                    </w:r>
                  </w:p>
                </w:txbxContent>
              </v:textbox>
            </v:shape>
            <w10:anchorlock/>
          </v:group>
        </w:pict>
      </w:r>
    </w:p>
    <w:p w14:paraId="3AF8BE09" w14:textId="77777777" w:rsidR="00DB0ACA" w:rsidRDefault="00DB0ACA">
      <w:pPr>
        <w:pStyle w:val="BodyText"/>
        <w:rPr>
          <w:b/>
          <w:sz w:val="20"/>
        </w:rPr>
      </w:pPr>
    </w:p>
    <w:p w14:paraId="739F216E" w14:textId="77777777" w:rsidR="00DB0ACA" w:rsidRDefault="00DB0ACA">
      <w:pPr>
        <w:pStyle w:val="BodyText"/>
        <w:rPr>
          <w:b/>
          <w:sz w:val="20"/>
        </w:rPr>
      </w:pPr>
    </w:p>
    <w:p w14:paraId="3AD261B6" w14:textId="77777777" w:rsidR="00DB0ACA" w:rsidRDefault="00DB0ACA">
      <w:pPr>
        <w:pStyle w:val="BodyText"/>
        <w:rPr>
          <w:b/>
          <w:sz w:val="20"/>
        </w:rPr>
      </w:pPr>
    </w:p>
    <w:p w14:paraId="33FB5A8F" w14:textId="77777777" w:rsidR="00DB0ACA" w:rsidRDefault="00000000">
      <w:pPr>
        <w:spacing w:before="196"/>
        <w:ind w:left="280"/>
        <w:rPr>
          <w:b/>
          <w:sz w:val="26"/>
        </w:rPr>
      </w:pPr>
      <w:r>
        <w:pict w14:anchorId="41C97287">
          <v:shape id="_x0000_s2262" type="#_x0000_t202" style="position:absolute;left:0;text-align:left;margin-left:472.2pt;margin-top:-46.75pt;width:34.3pt;height:95.2pt;z-index:-17149440;mso-position-horizontal-relative:page" filled="f" stroked="f">
            <v:textbox inset="0,0,0,0">
              <w:txbxContent>
                <w:p w14:paraId="2F5B2757" w14:textId="77777777" w:rsidR="00DB0ACA" w:rsidRDefault="00000000">
                  <w:pPr>
                    <w:spacing w:line="89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r</w:t>
                  </w:r>
                </w:p>
                <w:p w14:paraId="570113D7" w14:textId="77777777" w:rsidR="00DB0ACA" w:rsidRDefault="00000000">
                  <w:pPr>
                    <w:spacing w:line="274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/</w:t>
                  </w:r>
                  <w:r>
                    <w:rPr>
                      <w:rFonts w:ascii="Arial"/>
                      <w:b/>
                      <w:color w:val="FFFFFF"/>
                      <w:position w:val="2"/>
                      <w:sz w:val="30"/>
                    </w:rPr>
                    <w:t>e</w:t>
                  </w:r>
                </w:p>
                <w:p w14:paraId="5F630AC7" w14:textId="77777777" w:rsidR="00DB0ACA" w:rsidRDefault="00000000">
                  <w:pPr>
                    <w:spacing w:line="25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2"/>
                      <w:sz w:val="3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tur</w:t>
                  </w:r>
                </w:p>
                <w:p w14:paraId="75A14ECE" w14:textId="77777777" w:rsidR="00DB0ACA" w:rsidRDefault="00000000">
                  <w:pPr>
                    <w:spacing w:line="173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r</w:t>
                  </w:r>
                </w:p>
                <w:p w14:paraId="48591EDC" w14:textId="77777777" w:rsidR="00DB0ACA" w:rsidRDefault="00000000">
                  <w:pPr>
                    <w:spacing w:line="271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7"/>
                      <w:position w:val="2"/>
                      <w:sz w:val="30"/>
                    </w:rPr>
                    <w:t>c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c</w:t>
                  </w:r>
                  <w:proofErr w:type="spellEnd"/>
                </w:p>
                <w:p w14:paraId="1E01B8AA" w14:textId="77777777" w:rsidR="00DB0ACA" w:rsidRDefault="00000000">
                  <w:pPr>
                    <w:spacing w:before="114" w:line="62" w:lineRule="auto"/>
                    <w:ind w:right="122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pacing w:val="4"/>
                      <w:position w:val="10"/>
                      <w:sz w:val="30"/>
                    </w:rPr>
                    <w:t>u</w:t>
                  </w:r>
                  <w:r>
                    <w:rPr>
                      <w:rFonts w:ascii="Arial"/>
                      <w:b/>
                      <w:color w:val="FFFFFF"/>
                      <w:spacing w:val="4"/>
                      <w:sz w:val="30"/>
                    </w:rPr>
                    <w:t xml:space="preserve">fa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d  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position w:val="-7"/>
                      <w:sz w:val="30"/>
                    </w:rPr>
                    <w:t>o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u</w:t>
                  </w:r>
                </w:p>
                <w:p w14:paraId="431603F6" w14:textId="77777777" w:rsidR="00DB0ACA" w:rsidRDefault="00000000">
                  <w:pPr>
                    <w:spacing w:line="90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  <w:r>
                    <w:rPr>
                      <w:rFonts w:ascii="Arial"/>
                      <w:b/>
                      <w:color w:val="FFFFFF"/>
                      <w:position w:val="1"/>
                      <w:sz w:val="30"/>
                    </w:rPr>
                    <w:t>n</w:t>
                  </w:r>
                </w:p>
                <w:p w14:paraId="3EA2C2AB" w14:textId="77777777" w:rsidR="00DB0ACA" w:rsidRDefault="00000000">
                  <w:pPr>
                    <w:spacing w:line="41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21"/>
                      <w:sz w:val="30"/>
                    </w:rPr>
                    <w:t>P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Ma</w:t>
                  </w:r>
                </w:p>
              </w:txbxContent>
            </v:textbox>
            <w10:wrap anchorx="page"/>
          </v:shape>
        </w:pict>
      </w:r>
      <w:r>
        <w:pict w14:anchorId="683B846D">
          <v:shape id="_x0000_s2261" type="#_x0000_t202" style="position:absolute;left:0;text-align:left;margin-left:472.1pt;margin-top:-188.75pt;width:34.25pt;height:106.25pt;z-index:-17148928;mso-position-horizontal-relative:page" filled="f" stroked="f">
            <v:textbox inset="0,0,0,0">
              <w:txbxContent>
                <w:p w14:paraId="4214E253" w14:textId="77777777" w:rsidR="00DB0ACA" w:rsidRDefault="00000000">
                  <w:pPr>
                    <w:spacing w:before="9" w:line="134" w:lineRule="auto"/>
                    <w:ind w:firstLine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s of</w:t>
                  </w:r>
                  <w:r>
                    <w:rPr>
                      <w:rFonts w:ascii="Arial"/>
                      <w:b/>
                      <w:color w:val="FFFFFF"/>
                      <w:position w:val="3"/>
                      <w:sz w:val="30"/>
                    </w:rPr>
                    <w:t>d</w:t>
                  </w:r>
                </w:p>
                <w:p w14:paraId="363B6B69" w14:textId="77777777" w:rsidR="00DB0ACA" w:rsidRDefault="00000000">
                  <w:pPr>
                    <w:spacing w:before="30" w:line="64" w:lineRule="auto"/>
                    <w:ind w:firstLine="349"/>
                    <w:jc w:val="both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o 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sz w:val="3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pacing w:val="7"/>
                      <w:position w:val="-8"/>
                      <w:sz w:val="30"/>
                    </w:rPr>
                    <w:t xml:space="preserve">o  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</w:p>
                <w:p w14:paraId="20946C25" w14:textId="77777777" w:rsidR="00DB0ACA" w:rsidRDefault="00000000">
                  <w:pPr>
                    <w:spacing w:line="135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g</w:t>
                  </w:r>
                </w:p>
                <w:p w14:paraId="7905887A" w14:textId="77777777" w:rsidR="00DB0ACA" w:rsidRDefault="00000000">
                  <w:pPr>
                    <w:spacing w:before="55" w:line="2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w w:val="99"/>
                      <w:sz w:val="30"/>
                    </w:rPr>
                    <w:t>tom</w:t>
                  </w:r>
                  <w:r>
                    <w:rPr>
                      <w:rFonts w:ascii="Arial"/>
                      <w:b/>
                      <w:color w:val="FFFFFF"/>
                      <w:spacing w:val="14"/>
                      <w:w w:val="99"/>
                      <w:sz w:val="30"/>
                    </w:rPr>
                    <w:t>e</w:t>
                  </w:r>
                  <w:r>
                    <w:rPr>
                      <w:rFonts w:ascii="Arial"/>
                      <w:b/>
                      <w:color w:val="FFFFFF"/>
                      <w:w w:val="99"/>
                      <w:position w:val="14"/>
                      <w:sz w:val="30"/>
                    </w:rPr>
                    <w:t>e</w:t>
                  </w:r>
                </w:p>
                <w:p w14:paraId="6451A3A2" w14:textId="77777777" w:rsidR="00DB0ACA" w:rsidRDefault="00000000">
                  <w:pPr>
                    <w:spacing w:line="178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d</w:t>
                  </w:r>
                </w:p>
                <w:p w14:paraId="2AFF6CAC" w14:textId="77777777" w:rsidR="00DB0ACA" w:rsidRDefault="00000000">
                  <w:pPr>
                    <w:spacing w:before="137" w:line="127" w:lineRule="auto"/>
                    <w:ind w:firstLine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h </w:t>
                  </w:r>
                  <w:r>
                    <w:rPr>
                      <w:rFonts w:ascii="Arial"/>
                      <w:b/>
                      <w:color w:val="FFFFFF"/>
                      <w:position w:val="13"/>
                      <w:sz w:val="30"/>
                    </w:rPr>
                    <w:t>s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is</w:t>
                  </w:r>
                </w:p>
                <w:p w14:paraId="23F8CEC3" w14:textId="77777777" w:rsidR="00DB0ACA" w:rsidRDefault="00000000">
                  <w:pPr>
                    <w:spacing w:line="115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Cu</w:t>
                  </w:r>
                  <w:r>
                    <w:rPr>
                      <w:rFonts w:ascii="Arial"/>
                      <w:b/>
                      <w:color w:val="FFFFFF"/>
                      <w:position w:val="9"/>
                      <w:sz w:val="30"/>
                    </w:rPr>
                    <w:t>n</w:t>
                  </w:r>
                </w:p>
                <w:p w14:paraId="1B20E53C" w14:textId="77777777" w:rsidR="00DB0ACA" w:rsidRDefault="00000000">
                  <w:pPr>
                    <w:spacing w:line="157" w:lineRule="exact"/>
                    <w:ind w:left="34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fi</w:t>
                  </w:r>
                </w:p>
              </w:txbxContent>
            </v:textbox>
            <w10:wrap anchorx="page"/>
          </v:shape>
        </w:pict>
      </w:r>
      <w:r>
        <w:pict w14:anchorId="4E542C34">
          <v:shape id="_x0000_s2260" type="#_x0000_t202" style="position:absolute;left:0;text-align:left;margin-left:722pt;margin-top:-40.9pt;width:17.85pt;height:102.05pt;z-index:-17148416;mso-position-horizontal-relative:page" filled="f" stroked="f">
            <v:textbox inset="0,0,0,0">
              <w:txbxContent>
                <w:p w14:paraId="1D9EAC86" w14:textId="77777777" w:rsidR="00DB0ACA" w:rsidRDefault="00DB0ACA">
                  <w:pPr>
                    <w:pStyle w:val="BodyText"/>
                    <w:rPr>
                      <w:sz w:val="26"/>
                    </w:rPr>
                  </w:pPr>
                </w:p>
                <w:p w14:paraId="6B4D4DAB" w14:textId="77777777" w:rsidR="00DB0ACA" w:rsidRDefault="00DB0ACA"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 w14:paraId="0FA993C8" w14:textId="77777777" w:rsidR="00DB0ACA" w:rsidRDefault="00000000">
                  <w:pPr>
                    <w:spacing w:line="232" w:lineRule="auto"/>
                    <w:ind w:right="-55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 xml:space="preserve">Chain </w:t>
                  </w:r>
                  <w:proofErr w:type="spellStart"/>
                  <w:r>
                    <w:rPr>
                      <w:rFonts w:ascii="Arial"/>
                      <w:b/>
                      <w:w w:val="99"/>
                      <w:sz w:val="32"/>
                    </w:rPr>
                    <w:t>ly</w:t>
                  </w:r>
                  <w:proofErr w:type="spellEnd"/>
                </w:p>
                <w:p w14:paraId="77972077" w14:textId="77777777" w:rsidR="00DB0ACA" w:rsidRDefault="00DB0ACA">
                  <w:pPr>
                    <w:pStyle w:val="BodyText"/>
                    <w:spacing w:before="5"/>
                    <w:rPr>
                      <w:rFonts w:ascii="Arial"/>
                      <w:b/>
                      <w:sz w:val="37"/>
                    </w:rPr>
                  </w:pPr>
                </w:p>
                <w:p w14:paraId="7BC57A00" w14:textId="77777777" w:rsidR="00DB0ACA" w:rsidRDefault="00000000">
                  <w:pPr>
                    <w:spacing w:before="1" w:line="300" w:lineRule="exact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w w:val="99"/>
                      <w:sz w:val="32"/>
                    </w:rPr>
                    <w:t>Supp</w:t>
                  </w:r>
                </w:p>
              </w:txbxContent>
            </v:textbox>
            <w10:wrap anchorx="page"/>
          </v:shape>
        </w:pict>
      </w:r>
      <w:r>
        <w:pict w14:anchorId="0E30A23B">
          <v:group id="_x0000_s2204" style="position:absolute;left:0;text-align:left;margin-left:465.5pt;margin-top:-193.35pt;width:277.15pt;height:387.8pt;z-index:15755776;mso-position-horizontal-relative:page" coordorigin="9310,-3867" coordsize="5543,7756">
            <v:shape id="_x0000_s2259" style="position:absolute;left:10675;top:1846;width:3658;height:2040" coordorigin="10675,1846" coordsize="3658,2040" path="m10675,2866r10,-107l10715,2654r47,-100l10828,2458r39,-47l10910,2366r46,-43l11007,2280r54,-40l11118,2201r61,-38l11243,2127r67,-33l11380,2061r73,-30l11529,2003r78,-26l11688,1953r83,-21l11856,1912r87,-17l12033,1881r91,-13l12217,1859r94,-7l12407,1848r97,-2l12601,1848r96,4l12791,1859r93,9l12975,1881r89,14l13152,1912r85,20l13320,1953r80,24l13479,2003r75,28l13627,2061r70,33l13765,2127r64,36l13889,2201r58,39l14001,2280r50,43l14098,2366r43,45l14180,2458r65,96l14293,2654r30,105l14333,2866r-3,55l14310,3027r-39,102l14215,3228r-74,93l14098,3366r-47,44l14001,3452r-54,41l13889,3532r-60,38l13765,3605r-68,34l13627,3671r-73,30l13479,3730r-79,26l13320,3779r-83,22l13152,3821r-88,17l12975,3852r-91,12l12791,3874r-94,7l12601,3885r-97,1l12407,3885r-96,-4l12217,3874r-93,-10l12033,3852r-90,-14l11856,3821r-85,-20l11688,3779r-81,-23l11529,3730r-76,-29l11380,3671r-70,-32l11243,3605r-64,-35l11118,3532r-57,-39l11007,3452r-51,-42l10910,3366r-43,-45l10828,3275r-66,-96l10715,3078r-30,-104l10675,2866xe" filled="f" strokecolor="#036" strokeweight=".14pt">
              <v:path arrowok="t"/>
            </v:shape>
            <v:shape id="_x0000_s2258" style="position:absolute;left:11095;top:2338;width:3025;height:1126" coordorigin="11095,2339" coordsize="3025,1126" o:spt="100" adj="0,,0" path="m11095,2585r11,-56l11138,2477r50,-46l11253,2393r79,-29l11421,2345r97,-6l11614,2345r89,19l11782,2393r65,38l11897,2477r32,52l11940,2585r-11,57l11897,2693r-50,46l11782,2777r-79,29l11614,2825r-96,6l11421,2825r-89,-19l11253,2777r-65,-38l11138,2693r-32,-51l11095,2585xm12293,2585r11,-56l12335,2477r50,-46l12450,2393r78,-29l12617,2345r97,-6l12810,2345r89,19l12977,2393r65,38l13092,2477r32,52l13135,2585r-11,57l13092,2693r-50,46l12977,2777r-78,29l12810,2825r-96,6l12617,2825r-89,-19l12450,2777r-65,-38l12335,2693r-31,-51l12293,2585xm11095,3218r11,-57l11138,3109r50,-45l11253,3025r79,-29l11421,2978r97,-7l11614,2978r89,18l11782,3025r65,39l11897,3109r32,52l11940,3218r-11,56l11897,3326r-50,46l11782,3410r-79,29l11614,3457r-96,7l11421,3457r-89,-18l11253,3410r-65,-38l11138,3326r-32,-52l11095,3218xm12150,3218r11,-57l12193,3109r50,-45l12308,3025r79,-29l12476,2978r97,-7l12669,2978r89,18l12837,3025r65,39l12952,3109r32,52l12995,3218r-11,56l12952,3326r-50,46l12837,3410r-79,29l12669,3457r-96,7l12476,3457r-89,-18l12308,3410r-65,-38l12193,3326r-32,-52l12150,3218xm13278,2868r11,-57l13320,2759r50,-45l13435,2675r78,-29l13602,2628r97,-7l13795,2628r89,18l13962,2675r65,39l14077,2759r32,52l14120,2868r-11,56l14077,2976r-50,46l13962,3060r-78,29l13795,3107r-96,7l13602,3107r-89,-18l13435,3060r-65,-38l13320,2976r-31,-52l13278,2868xe" filled="f" strokeweight=".14pt">
              <v:stroke joinstyle="round"/>
              <v:formulas/>
              <v:path arrowok="t" o:connecttype="segments"/>
            </v:shape>
            <v:shape id="_x0000_s2257" style="position:absolute;left:10565;top:-792;width:3550;height:1980" coordorigin="10565,-791" coordsize="3550,1980" path="m10565,199r10,-108l10606,-13r49,-101l10723,-210r40,-46l10807,-301r48,-43l10907,-386r56,-40l11022,-464r63,-37l11151,-536r69,-33l11292,-600r75,-29l11444,-656r80,-25l11607,-703r85,-20l11779,-741r89,-15l11959,-768r93,-10l12147,-785r96,-5l12340,-791r97,1l12533,-785r95,7l12721,-768r91,12l12901,-741r87,18l13073,-703r83,22l13236,-656r77,27l13388,-600r72,31l13529,-536r66,35l13658,-464r59,38l13773,-386r52,42l13873,-301r44,45l13957,-210r68,96l14074,-13r31,104l14115,199r-3,54l14092,360r-40,102l13993,560r-76,94l13873,699r-48,43l13773,784r-56,40l13658,862r-63,37l13529,934r-69,33l13388,998r-75,29l13236,1054r-80,24l13073,1101r-85,20l12901,1138r-89,16l12721,1166r-93,10l12533,1183r-96,4l12340,1189r-97,-2l12147,1183r-95,-7l11959,1166r-91,-12l11779,1138r-87,-17l11607,1101r-83,-23l11444,1054r-77,-27l11292,998r-72,-31l11151,934r-66,-35l11022,862r-59,-38l10907,784r-52,-42l10807,699r-44,-45l10723,608r-68,-96l10606,411r-31,-104l10565,199xe" filled="f" strokecolor="#036" strokeweight=".14pt">
              <v:path arrowok="t"/>
            </v:shape>
            <v:shape id="_x0000_s2256" style="position:absolute;left:10975;top:-314;width:2935;height:1093" coordorigin="10975,-314" coordsize="2935,1093" o:spt="100" adj="0,,0" path="m10975,-75r11,-55l11017,-180r48,-44l11128,-261r76,-28l11290,-307r94,-7l11477,-307r87,18l11639,-261r64,37l11751,-180r31,50l11793,-75r-11,55l11751,30r-48,44l11639,111r-75,29l11477,158r-93,6l11290,158r-86,-18l11128,111r-63,-37l11017,30r-31,-50l10975,-75xm12135,-75r11,-55l12177,-180r48,-44l12289,-261r76,-28l12451,-307r94,-7l12639,-307r86,18l12801,-261r64,37l12913,-180r31,50l12955,-75r-11,55l12913,30r-48,44l12801,111r-76,29l12639,158r-94,6l12451,158r-86,-18l12289,111r-64,-37l12177,30r-31,-50l12135,-75xm10975,540r11,-55l11017,435r48,-44l11128,354r76,-28l11290,308r94,-7l11477,308r87,18l11639,354r64,37l11751,435r31,50l11793,540r-11,55l11751,645r-48,44l11639,726r-75,29l11477,773r-93,6l11290,773r-86,-18l11128,726r-63,-37l11017,645r-31,-50l10975,540xm11998,540r10,-55l12039,435r49,-44l12151,354r76,-28l12314,308r94,-7l12502,308r86,18l12664,354r64,37l12776,435r31,50l12818,540r-11,55l12776,645r-48,44l12664,726r-76,29l12502,773r-94,6l12314,773r-87,-18l12151,726r-63,-37l12039,645r-31,-50l11998,540xm13090,199r11,-55l13132,93r48,-44l13244,12r76,-29l13406,-35r94,-6l13594,-35r86,18l13756,12r64,37l13868,93r31,51l13910,199r-11,55l13868,304r-48,45l13756,386r-76,28l13594,432r-94,7l13406,432r-86,-18l13244,386r-64,-37l13132,304r-31,-50l13090,199xe" filled="f" strokeweight=".14pt">
              <v:stroke joinstyle="round"/>
              <v:formulas/>
              <v:path arrowok="t" o:connecttype="segments"/>
            </v:shape>
            <v:shape id="_x0000_s2255" style="position:absolute;left:10455;top:-3249;width:3443;height:1923" coordorigin="10455,-3249" coordsize="3443,1923" path="m10455,-2287r10,-105l10495,-2494r48,-97l10608,-2684r82,-89l10737,-2815r50,-40l10841,-2894r57,-37l10959,-2967r64,-34l11090,-3033r70,-30l11232,-3091r75,-26l11385,-3141r80,-22l11548,-3183r84,-17l11719,-3214r88,-12l11897,-3236r92,-7l12082,-3247r94,-2l12271,-3247r93,4l12455,-3236r90,10l12634,-3214r86,14l12805,-3183r82,20l12967,-3141r78,24l13120,-3091r73,28l13263,-3033r66,32l13393,-2967r61,36l13511,-2894r54,39l13616,-2815r46,42l13705,-2729r74,91l13836,-2543r39,100l13895,-2340r2,53l13895,-2235r-20,104l13836,-2032r-57,96l13705,-1846r-43,44l13616,-1760r-51,40l13511,-1681r-57,38l13393,-1608r-64,34l13263,-1542r-70,30l13120,-1483r-75,26l12967,-1433r-80,21l12805,-1392r-85,17l12634,-1360r-89,12l12455,-1339r-91,7l12271,-1327r-95,1l12082,-1327r-93,-5l11897,-1339r-90,-9l11719,-1360r-87,-15l11548,-1392r-83,-20l11385,-1433r-78,-24l11232,-1483r-72,-29l11090,-1542r-67,-32l10959,-1608r-61,-35l10841,-1681r-54,-39l10737,-1760r-47,-42l10647,-1846r-74,-90l10516,-2032r-38,-99l10458,-2235r-3,-52xe" filled="f" strokecolor="#036" strokeweight=".14pt">
              <v:path arrowok="t"/>
            </v:shape>
            <v:shape id="_x0000_s2254" style="position:absolute;left:10852;top:-2784;width:2848;height:1060" coordorigin="10853,-2784" coordsize="2848,1060" o:spt="100" adj="0,,0" path="m10853,-2552r10,-53l10893,-2654r47,-43l11001,-2733r74,-27l11159,-2778r91,-6l11341,-2778r84,18l11499,-2733r61,36l11607,-2654r30,49l11648,-2552r-11,53l11607,-2451r-47,43l11499,-2372r-74,27l11341,-2327r-91,6l11159,-2327r-84,-18l11001,-2372r-61,-36l10893,-2451r-30,-48l10853,-2552xm11978,-2552r10,-53l12018,-2654r47,-43l12126,-2733r74,-27l12284,-2778r91,-6l12466,-2778r84,18l12624,-2733r61,36l12732,-2654r30,49l12773,-2552r-11,53l12732,-2451r-47,43l12624,-2372r-74,27l12466,-2327r-91,6l12284,-2327r-84,-18l12126,-2372r-61,-36l12018,-2451r-30,-48l11978,-2552xm10853,-1955r10,-53l10893,-2057r47,-42l11001,-2135r74,-28l11159,-2180r91,-6l11341,-2180r84,17l11499,-2135r61,36l11607,-2057r30,49l11648,-1955r-11,53l11607,-1853r-47,43l11499,-1774r-74,27l11341,-1730r-91,6l11159,-1730r-84,-17l11001,-1774r-61,-36l10893,-1853r-30,-49l10853,-1955xm11845,-1955r11,-53l11885,-2057r47,-42l11994,-2135r74,-28l12151,-2180r92,-6l12334,-2180r83,17l12491,-2135r62,36l12600,-2057r30,49l12640,-1955r-10,53l12600,-1853r-47,43l12491,-1774r-74,27l12334,-1730r-91,6l12151,-1730r-83,-17l11994,-1774r-62,-36l11885,-1853r-29,-49l11845,-1955xm12905,-2286r11,-53l12945,-2388r47,-44l13054,-2468r74,-27l13211,-2513r92,-6l13394,-2513r83,18l13551,-2468r62,36l13660,-2388r30,49l13700,-2286r-10,53l13660,-2184r-47,43l13551,-2105r-74,28l13394,-2060r-91,6l13211,-2060r-83,-17l13054,-2105r-62,-36l12945,-2184r-29,-49l12905,-2286xe" filled="f" strokeweight=".14pt">
              <v:stroke joinstyle="round"/>
              <v:formulas/>
              <v:path arrowok="t" o:connecttype="segments"/>
            </v:shape>
            <v:line id="_x0000_s2253" style="position:absolute" from="9683,-1254" to="14355,-1254" strokeweight="1.25pt">
              <v:stroke dashstyle="3 1"/>
            </v:line>
            <v:shape id="_x0000_s2252" style="position:absolute;left:9682;top:-1267;width:4673;height:25" coordorigin="9683,-1266" coordsize="4673,25" o:spt="100" adj="0,,0" path="m9683,-1266r107,l9790,-1241r-107,l9683,-1266xm9873,-1266r107,l9980,-1241r-107,l9873,-1266xm10063,-1266r107,l10170,-1241r-107,l10063,-1266xm10253,-1266r110,l10363,-1241r-110,l10253,-1266xm10443,-1266r110,l10553,-1241r-110,l10443,-1266xm10633,-1266r110,l10743,-1241r-110,l10633,-1266xm10823,-1266r110,l10933,-1241r-110,l10823,-1266xm11013,-1266r110,l11123,-1241r-110,l11013,-1266xm11203,-1266r110,l11313,-1241r-110,l11203,-1266xm11393,-1266r110,l11503,-1241r-110,l11393,-1266xm11585,-1266r108,l11693,-1241r-108,l11585,-1266xm11775,-1266r108,l11883,-1241r-108,l11775,-1266xm11965,-1266r108,l12073,-1241r-108,l11965,-1266xm12155,-1266r108,l12263,-1241r-108,l12155,-1266xm12345,-1266r108,l12453,-1241r-108,l12345,-1266xm12535,-1266r108,l12643,-1241r-108,l12535,-1266xm12725,-1266r108,l12833,-1241r-108,l12725,-1266xm12915,-1266r108,l13023,-1241r-108,l12915,-1266xm13105,-1266r110,l13215,-1241r-110,l13105,-1266xm13295,-1266r110,l13405,-1241r-110,l13295,-1266xm13485,-1266r110,l13595,-1241r-110,l13485,-1266xm13675,-1266r110,l13785,-1241r-110,l13675,-1266xm13865,-1266r110,l13975,-1241r-110,l13865,-1266xm14055,-1266r110,l14165,-1241r-110,l14055,-1266xm14248,-1266r107,l14355,-1241r-107,l14248,-1266xe" filled="f" strokeweight=".14pt">
              <v:stroke joinstyle="round"/>
              <v:formulas/>
              <v:path arrowok="t" o:connecttype="segments"/>
            </v:shape>
            <v:line id="_x0000_s2251" style="position:absolute" from="9683,1358" to="14355,1358" strokeweight="1.37pt">
              <v:stroke dashstyle="3 1"/>
            </v:line>
            <v:shape id="_x0000_s2250" style="position:absolute;left:9682;top:1343;width:4673;height:28" coordorigin="9683,1344" coordsize="4673,28" o:spt="100" adj="0,,0" path="m9683,1344r107,l9790,1371r-107,l9683,1344xm9873,1344r107,l9980,1371r-107,l9873,1344xm10063,1344r107,l10170,1371r-107,l10063,1344xm10253,1344r110,l10363,1371r-110,l10253,1344xm10443,1344r110,l10553,1371r-110,l10443,1344xm10633,1344r110,l10743,1371r-110,l10633,1344xm10823,1344r110,l10933,1371r-110,l10823,1344xm11013,1344r110,l11123,1371r-110,l11013,1344xm11203,1344r110,l11313,1371r-110,l11203,1344xm11393,1344r110,l11503,1371r-110,l11393,1344xm11585,1344r108,l11693,1371r-108,l11585,1344xm11775,1344r108,l11883,1371r-108,l11775,1344xm11965,1344r108,l12073,1371r-108,l11965,1344xm12155,1344r108,l12263,1371r-108,l12155,1344xm12345,1344r108,l12453,1371r-108,l12345,1344xm12535,1344r108,l12643,1371r-108,l12535,1344xm12725,1344r108,l12833,1371r-108,l12725,1344xm12915,1344r108,l13023,1371r-108,l12915,1344xm13105,1344r110,l13215,1371r-110,l13105,1344xm13295,1344r110,l13405,1371r-110,l13295,1344xm13485,1344r110,l13595,1371r-110,l13485,1344xm13675,1344r110,l13785,1371r-110,l13675,1344xm13865,1344r110,l13975,1371r-110,l13865,1344xm14055,1344r110,l14165,1371r-110,l14055,1344xm14248,1344r107,l14355,1371r-107,l14248,1344xe" filled="f" strokeweight=".14pt">
              <v:stroke joinstyle="round"/>
              <v:formulas/>
              <v:path arrowok="t" o:connecttype="segments"/>
            </v:shape>
            <v:shape id="_x0000_s2249" style="position:absolute;left:14582;top:-3867;width:108;height:7510" coordorigin="14583,-3866" coordsize="108,7510" o:spt="100" adj="0,,0" path="m14583,3535r53,109l14667,3581r-36,l14627,3576r,-11l14583,3535xm14690,3535r-45,31l14645,3576r-4,5l14667,3581r23,-46xm14636,-3793r-9,6l14627,3565r9,6l14645,3566r,-7353l14636,-3793xm14636,-3866r-53,109l14627,-3787r,-11l14631,-3802r37,l14636,-3866xm14668,-3802r-27,l14645,-3798r,11l14690,-3757r-22,-45xe" fillcolor="black" stroked="f">
              <v:stroke joinstyle="round"/>
              <v:formulas/>
              <v:path arrowok="t" o:connecttype="segments"/>
            </v:shape>
            <v:shape id="_x0000_s2248" style="position:absolute;left:14636;top:-3804;width:2;height:7386" coordorigin="14636,-3804" coordsize="0,7386" o:spt="100" adj="0,,0" path="m14636,1359r,2223m14636,-3804r,2550e" filled="f" strokeweight="1.02pt">
              <v:stroke joinstyle="round"/>
              <v:formulas/>
              <v:path arrowok="t" o:connecttype="segments"/>
            </v:shape>
            <v:shape id="_x0000_s2247" style="position:absolute;left:14582;top:-3867;width:108;height:7510" coordorigin="14583,-3866" coordsize="108,7510" o:spt="100" adj="0,,0" path="m14636,-3793r-53,36l14636,-3866r54,109l14636,-3793xm14636,3571r54,-36l14636,3644r-53,-109l14636,3571xe" filled="f" strokeweight=".14pt">
              <v:stroke joinstyle="round"/>
              <v:formulas/>
              <v:path arrowok="t" o:connecttype="segments"/>
            </v:shape>
            <v:rect id="_x0000_s2246" style="position:absolute;left:14330;top:-1254;width:523;height:2613" stroked="f"/>
            <v:shape id="_x0000_s2245" style="position:absolute;left:10705;top:-2359;width:1340;height:2538" coordorigin="10705,-2359" coordsize="1340,2538" o:spt="100" adj="0,,0" path="m12027,-2359r-145,l11882,-2324r145,l12027,-2359xm11775,-2359r-145,l11630,-2324r145,l11775,-2359xm11520,-2359r-145,l11375,-2324r145,l11520,-2359xm11267,-2359r-145,l11122,-2324r145,l11267,-2359xm11012,-2359r-145,l10867,-2324r145,l11012,-2359xm10760,-2359r-55,l10705,-2234r37,l10742,-2324r-20,l10742,-2341r18,l10760,-2359xm10760,-2341r-18,l10742,-2324r18,l10760,-2341xm10742,-2124r-37,l10705,-1979r37,l10742,-2124xm10742,-1871r-37,l10705,-1724r37,l10742,-1871xm10742,-1616r-37,l10705,-1471r37,l10742,-1616xm10742,-1361r-37,l10705,-1216r37,l10742,-1361xm10742,-1109r-37,l10705,-964r37,l10742,-1109xm10742,-854r-37,l10705,-709r37,l10742,-854xm10742,-601r-37,l10705,-456r37,l10742,-601xm10742,-346r-37,l10705,-201r37,l10742,-346xm10742,-91r-37,l10705,51r37,l10742,-91xm10867,144r-145,l10722,179r145,l10867,144xm11122,144r-145,l10977,179r145,l11122,144xm11375,144r-145,l11230,179r145,l11375,144xm11630,144r-145,l11485,179r145,l11630,144xm11882,144r-145,l11737,179r145,l11882,144xm12010,144r-18,l11992,179r53,l12045,161r-35,l12010,144xm12045,51r-35,l12010,144r17,l12010,161r35,l12045,51xm12045,-201r-35,l12010,-56r35,l12045,-201xm12045,-456r-35,l12010,-311r35,l12045,-456xm12045,-709r-35,l12010,-564r35,l12045,-709xm12045,-964r-35,l12010,-819r35,l12045,-964xm12045,-1216r-35,l12010,-1071r35,l12045,-1216xm12045,-1471r-35,l12010,-1326r35,l12045,-1471xm12045,-1724r-35,l12010,-1581r35,l12045,-1724xm12045,-1979r-35,l12010,-1834r35,l12045,-1979xm12045,-2234r-35,l12010,-2089r35,l12045,-2234xe" fillcolor="red" stroked="f">
              <v:stroke joinstyle="round"/>
              <v:formulas/>
              <v:path arrowok="t" o:connecttype="segments"/>
            </v:shape>
            <v:shape id="_x0000_s2244" style="position:absolute;left:10705;top:-2359;width:1340;height:2538" coordorigin="10705,-2359" coordsize="1340,2538" o:spt="100" adj="0,,0" path="m12027,-2324r-145,l11882,-2359r145,l12027,-2324xm11775,-2324r-145,l11630,-2359r145,l11775,-2324xm11520,-2324r-145,l11375,-2359r145,l11520,-2324xm11267,-2324r-145,l11122,-2359r145,l11267,-2324xm11012,-2324r-145,l10867,-2359r145,l11012,-2324xm10760,-2324r-38,l10742,-2341r,107l10705,-2234r,-125l10760,-2359r,35xm10742,-2124r,145l10705,-1979r,-145l10742,-2124xm10742,-1871r,147l10705,-1724r,-147l10742,-1871xm10742,-1616r,145l10705,-1471r,-145l10742,-1616xm10742,-1361r,145l10705,-1216r,-145l10742,-1361xm10742,-1109r,145l10705,-964r,-145l10742,-1109xm10742,-854r,145l10705,-709r,-145l10742,-854xm10742,-601r,145l10705,-456r,-145l10742,-601xm10742,-346r,145l10705,-201r,-145l10742,-346xm10742,-91r,142l10705,51r,-142l10742,-91xm10722,144r145,l10867,179r-145,l10722,144xm10977,144r145,l11122,179r-145,l10977,144xm11230,144r145,l11375,179r-145,l11230,144xm11485,144r145,l11630,179r-145,l11485,144xm11737,144r145,l11882,179r-145,l11737,144xm11992,144r35,l12010,161r,-110l12045,51r,128l11992,179r,-35xm12010,-56r,-145l12045,-201r,145l12010,-56xm12010,-311r,-145l12045,-456r,145l12010,-311xm12010,-564r,-145l12045,-709r,145l12010,-564xm12010,-819r,-145l12045,-964r,145l12010,-819xm12010,-1071r,-145l12045,-1216r,145l12010,-1071xm12010,-1326r,-145l12045,-1471r,145l12010,-1326xm12010,-1581r,-143l12045,-1724r,143l12010,-1581xm12010,-1834r,-145l12045,-1979r,145l12010,-1834xm12010,-2089r,-145l12045,-2234r,145l12010,-2089xe" filled="f" strokecolor="red" strokeweight=".14pt">
              <v:stroke joinstyle="round"/>
              <v:formulas/>
              <v:path arrowok="t" o:connecttype="segments"/>
            </v:shape>
            <v:shape id="_x0000_s2243" style="position:absolute;left:11900;top:251;width:1340;height:2650" coordorigin="11900,251" coordsize="1340,2650" o:spt="100" adj="0,,0" path="m13223,251r-145,l13078,289r145,l13223,251xm12970,251r-145,l12825,289r145,l12970,251xm12715,251r-145,l12570,289r145,l12715,251xm12463,251r-145,l12318,289r145,l12463,251xm12208,251r-145,l12063,289r145,l12208,251xm11955,251r-55,l11900,379r38,l11938,289r-18,l11938,269r17,l11955,251xm11955,269r-17,l11938,289r17,l11955,269xm11938,489r-38,l11900,634r38,l11938,489xm11938,741r-38,l11900,886r38,l11938,741xm11938,996r-38,l11900,1141r38,l11938,996xm11938,1249r-38,l11900,1394r38,l11938,1249xm11938,1504r-38,l11900,1649r38,l11938,1504xm11938,1756r-38,l11900,1901r38,l11938,1756xm11938,2011r-38,l11900,2156r38,l11938,2011xm11938,2266r-38,l11900,2411r38,l11938,2266xm11938,2519r-38,l11900,2664r38,l11938,2519xm11938,2774r-38,l11900,2901r55,l11955,2881r-17,l11920,2864r18,l11938,2774xm11955,2864r-17,l11938,2881r17,l11955,2864xm12208,2864r-145,l12063,2901r145,l12208,2864xm12463,2864r-145,l12318,2901r145,l12463,2864xm12715,2864r-145,l12570,2901r145,l12715,2864xm12970,2864r-145,l12825,2901r145,l12970,2864xm13223,2864r-145,l13078,2901r162,l13240,2881r-35,l13223,2864xm13240,2629r-35,l13205,2774r35,l13240,2629xm13240,2374r-35,l13205,2519r35,l13240,2374xm13240,2119r-35,l13205,2266r35,l13240,2119xm13240,1866r-35,l13205,2011r35,l13240,1866xm13240,1611r-35,l13205,1756r35,l13240,1611xm13240,1359r-35,l13205,1504r35,l13240,1359xm13240,1104r-35,l13205,1249r35,l13240,1104xm13240,851r-35,l13205,996r35,l13240,851xm13240,596r-35,l13205,741r35,l13240,596xm13240,344r-35,l13205,489r35,l13240,344xe" fillcolor="red" stroked="f">
              <v:stroke joinstyle="round"/>
              <v:formulas/>
              <v:path arrowok="t" o:connecttype="segments"/>
            </v:shape>
            <v:shape id="_x0000_s2242" style="position:absolute;left:11900;top:251;width:1340;height:2650" coordorigin="11900,251" coordsize="1340,2650" o:spt="100" adj="0,,0" path="m13223,289r-145,l13078,251r145,l13223,289xm12970,289r-145,l12825,251r145,l12970,289xm12715,289r-145,l12570,251r145,l12715,289xm12463,289r-145,l12318,251r145,l12463,289xm12208,289r-145,l12063,251r145,l12208,289xm11955,289r-35,l11938,269r,110l11900,379r,-128l11955,251r,38xm11938,489r,145l11900,634r,-145l11938,489xm11938,741r,145l11900,886r,-145l11938,741xm11938,996r,145l11900,1141r,-145l11938,996xm11938,1249r,145l11900,1394r,-145l11938,1249xm11938,1504r,145l11900,1649r,-145l11938,1504xm11938,1756r,145l11900,1901r,-145l11938,1756xm11938,2011r,145l11900,2156r,-145l11938,2011xm11938,2266r,145l11900,2411r,-145l11938,2266xm11938,2519r,145l11900,2664r,-145l11938,2519xm11938,2774r,107l11920,2864r35,l11955,2901r-55,l11900,2774r38,xm12063,2864r145,l12208,2901r-145,l12063,2864xm12318,2864r145,l12463,2901r-145,l12318,2864xm12570,2864r145,l12715,2901r-145,l12570,2864xm12825,2864r145,l12970,2901r-145,l12825,2864xm13078,2864r145,l13205,2881r,l13240,2881r,20l13078,2901r,-37xm13205,2774r,-145l13240,2629r,145l13205,2774xm13205,2519r,-145l13240,2374r,145l13205,2519xm13205,2266r,-147l13240,2119r,147l13205,2266xm13205,2011r,-145l13240,1866r,145l13205,2011xm13205,1756r,-145l13240,1611r,145l13205,1756xm13205,1504r,-145l13240,1359r,145l13205,1504xm13205,1249r,-145l13240,1104r,145l13205,1249xm13205,996r,-145l13240,851r,145l13205,996xm13205,741r,-145l13240,596r,145l13205,741xm13205,489r,-145l13240,344r,145l13205,489xe" filled="f" strokecolor="red" strokeweight=".14pt">
              <v:stroke joinstyle="round"/>
              <v:formulas/>
              <v:path arrowok="t" o:connecttype="segments"/>
            </v:shape>
            <v:shape id="_x0000_s2241" style="position:absolute;left:10675;top:1846;width:3658;height:2040" coordorigin="10675,1846" coordsize="3658,2040" path="m10675,2866r10,-107l10715,2654r47,-100l10828,2458r39,-47l10910,2366r46,-43l11007,2280r54,-40l11118,2201r61,-38l11243,2127r67,-33l11380,2061r73,-30l11529,2003r78,-26l11688,1953r83,-21l11856,1912r87,-17l12033,1881r91,-13l12217,1859r94,-7l12407,1848r97,-2l12601,1848r96,4l12791,1859r93,9l12975,1881r89,14l13152,1912r85,20l13320,1953r80,24l13479,2003r75,28l13627,2061r70,33l13765,2127r64,36l13889,2201r58,39l14001,2280r50,43l14098,2366r43,45l14180,2458r65,96l14293,2654r30,105l14333,2866r-3,55l14310,3027r-39,102l14215,3228r-74,93l14098,3366r-47,44l14001,3452r-54,41l13889,3532r-60,38l13765,3605r-68,34l13627,3671r-73,30l13479,3730r-79,26l13320,3779r-83,22l13152,3821r-88,17l12975,3852r-91,12l12791,3874r-94,7l12601,3885r-97,1l12407,3885r-96,-4l12217,3874r-93,-10l12033,3852r-90,-14l11856,3821r-85,-20l11688,3779r-81,-23l11529,3730r-76,-29l11380,3671r-70,-32l11243,3605r-64,-35l11118,3532r-57,-39l11007,3452r-51,-42l10910,3366r-43,-45l10828,3275r-66,-96l10715,3078r-30,-104l10675,2866xe" filled="f" strokecolor="#036" strokeweight=".14pt">
              <v:path arrowok="t"/>
            </v:shape>
            <v:shape id="_x0000_s2240" style="position:absolute;left:11095;top:2338;width:3025;height:1126" coordorigin="11095,2339" coordsize="3025,1126" o:spt="100" adj="0,,0" path="m11095,2585r11,-56l11138,2477r50,-46l11253,2393r79,-29l11421,2345r97,-6l11614,2345r89,19l11782,2393r65,38l11897,2477r32,52l11940,2585r-11,57l11897,2693r-50,46l11782,2777r-79,29l11614,2825r-96,6l11421,2825r-89,-19l11253,2777r-65,-38l11138,2693r-32,-51l11095,2585xm12293,2585r11,-56l12335,2477r50,-46l12450,2393r78,-29l12617,2345r97,-6l12810,2345r89,19l12977,2393r65,38l13092,2477r32,52l13135,2585r-11,57l13092,2693r-50,46l12977,2777r-78,29l12810,2825r-96,6l12617,2825r-89,-19l12450,2777r-65,-38l12335,2693r-31,-51l12293,2585xm11095,3218r11,-57l11138,3109r50,-45l11253,3025r79,-29l11421,2978r97,-7l11614,2978r89,18l11782,3025r65,39l11897,3109r32,52l11940,3218r-11,56l11897,3326r-50,46l11782,3410r-79,29l11614,3457r-96,7l11421,3457r-89,-18l11253,3410r-65,-38l11138,3326r-32,-52l11095,3218xm12150,3218r11,-57l12193,3109r50,-45l12308,3025r79,-29l12476,2978r97,-7l12669,2978r89,18l12837,3025r65,39l12952,3109r32,52l12995,3218r-11,56l12952,3326r-50,46l12837,3410r-79,29l12669,3457r-96,7l12476,3457r-89,-18l12308,3410r-65,-38l12193,3326r-32,-52l12150,3218xm13278,2868r11,-57l13320,2759r50,-45l13435,2675r78,-29l13602,2628r97,-7l13795,2628r89,18l13962,2675r65,39l14077,2759r32,52l14120,2868r-11,56l14077,2976r-50,46l13962,3060r-78,29l13795,3107r-96,7l13602,3107r-89,-18l13435,3060r-65,-38l13320,2976r-31,-52l13278,2868xe" filled="f" strokeweight=".14pt">
              <v:stroke joinstyle="round"/>
              <v:formulas/>
              <v:path arrowok="t" o:connecttype="segments"/>
            </v:shape>
            <v:shape id="_x0000_s2239" style="position:absolute;left:10565;top:-792;width:3550;height:1980" coordorigin="10565,-791" coordsize="3550,1980" path="m10565,199r10,-108l10606,-13r49,-101l10723,-210r40,-46l10807,-301r48,-43l10907,-386r56,-40l11022,-464r63,-37l11151,-536r69,-33l11292,-600r75,-29l11444,-656r80,-25l11607,-703r85,-20l11779,-741r89,-15l11959,-768r93,-10l12147,-785r96,-5l12340,-791r97,1l12533,-785r95,7l12721,-768r91,12l12901,-741r87,18l13073,-703r83,22l13236,-656r77,27l13388,-600r72,31l13529,-536r66,35l13658,-464r59,38l13773,-386r52,42l13873,-301r44,45l13957,-210r68,96l14074,-13r31,104l14115,199r-3,54l14092,360r-40,102l13993,560r-76,94l13873,699r-48,43l13773,784r-56,40l13658,862r-63,37l13529,934r-69,33l13388,998r-75,29l13236,1054r-80,24l13073,1101r-85,20l12901,1138r-89,16l12721,1166r-93,10l12533,1183r-96,4l12340,1189r-97,-2l12147,1183r-95,-7l11959,1166r-91,-12l11779,1138r-87,-17l11607,1101r-83,-23l11444,1054r-77,-27l11292,998r-72,-31l11151,934r-66,-35l11022,862r-59,-38l10907,784r-52,-42l10807,699r-44,-45l10723,608r-68,-96l10606,411r-31,-104l10565,199xe" filled="f" strokecolor="#036" strokeweight=".14pt">
              <v:path arrowok="t"/>
            </v:shape>
            <v:shape id="_x0000_s2238" style="position:absolute;left:10975;top:-314;width:2935;height:1093" coordorigin="10975,-314" coordsize="2935,1093" o:spt="100" adj="0,,0" path="m10975,-75r11,-55l11017,-180r48,-44l11128,-261r76,-28l11290,-307r94,-7l11477,-307r87,18l11639,-261r64,37l11751,-180r31,50l11793,-75r-11,55l11751,30r-48,44l11639,111r-75,29l11477,158r-93,6l11290,158r-86,-18l11128,111r-63,-37l11017,30r-31,-50l10975,-75xm12135,-75r11,-55l12177,-180r48,-44l12289,-261r76,-28l12451,-307r94,-7l12639,-307r86,18l12801,-261r64,37l12913,-180r31,50l12955,-75r-11,55l12913,30r-48,44l12801,111r-76,29l12639,158r-94,6l12451,158r-86,-18l12289,111r-64,-37l12177,30r-31,-50l12135,-75xm10975,540r11,-55l11017,435r48,-44l11128,354r76,-28l11290,308r94,-7l11477,308r87,18l11639,354r64,37l11751,435r31,50l11793,540r-11,55l11751,645r-48,44l11639,726r-75,29l11477,773r-93,6l11290,773r-86,-18l11128,726r-63,-37l11017,645r-31,-50l10975,540xm11998,540r10,-55l12039,435r49,-44l12151,354r76,-28l12314,308r94,-7l12502,308r86,18l12664,354r64,37l12776,435r31,50l12818,540r-11,55l12776,645r-48,44l12664,726r-76,29l12502,773r-94,6l12314,773r-87,-18l12151,726r-63,-37l12039,645r-31,-50l11998,540xm13090,199r11,-55l13132,93r48,-44l13244,12r76,-29l13406,-35r94,-6l13594,-35r86,18l13756,12r64,37l13868,93r31,51l13910,199r-11,55l13868,304r-48,45l13756,386r-76,28l13594,432r-94,7l13406,432r-86,-18l13244,386r-64,-37l13132,304r-31,-50l13090,199xe" filled="f" strokeweight=".14pt">
              <v:stroke joinstyle="round"/>
              <v:formulas/>
              <v:path arrowok="t" o:connecttype="segments"/>
            </v:shape>
            <v:shape id="_x0000_s2237" style="position:absolute;left:10455;top:-3249;width:3443;height:1923" coordorigin="10455,-3249" coordsize="3443,1923" path="m10455,-2287r10,-105l10495,-2494r48,-97l10608,-2684r82,-89l10737,-2815r50,-40l10841,-2894r57,-37l10959,-2967r64,-34l11090,-3033r70,-30l11232,-3091r75,-26l11385,-3141r80,-22l11548,-3183r84,-17l11719,-3214r88,-12l11897,-3236r92,-7l12082,-3247r94,-2l12271,-3247r93,4l12455,-3236r90,10l12634,-3214r86,14l12805,-3183r82,20l12967,-3141r78,24l13120,-3091r73,28l13263,-3033r66,32l13393,-2967r61,36l13511,-2894r54,39l13616,-2815r46,42l13705,-2729r74,91l13836,-2543r39,100l13895,-2340r2,53l13895,-2235r-20,104l13836,-2032r-57,96l13705,-1846r-43,44l13616,-1760r-51,40l13511,-1681r-57,38l13393,-1608r-64,34l13263,-1542r-70,30l13120,-1483r-75,26l12967,-1433r-80,21l12805,-1392r-85,17l12634,-1360r-89,12l12455,-1339r-91,7l12271,-1327r-95,1l12082,-1327r-93,-5l11897,-1339r-90,-9l11719,-1360r-87,-15l11548,-1392r-83,-20l11385,-1433r-78,-24l11232,-1483r-72,-29l11090,-1542r-67,-32l10959,-1608r-61,-35l10841,-1681r-54,-39l10737,-1760r-47,-42l10647,-1846r-74,-90l10516,-2032r-38,-99l10458,-2235r-3,-52xe" filled="f" strokecolor="#036" strokeweight=".14pt">
              <v:path arrowok="t"/>
            </v:shape>
            <v:shape id="_x0000_s2236" style="position:absolute;left:10852;top:-2784;width:2848;height:1060" coordorigin="10853,-2784" coordsize="2848,1060" o:spt="100" adj="0,,0" path="m10853,-2552r10,-53l10893,-2654r47,-43l11001,-2733r74,-27l11159,-2778r91,-6l11341,-2778r84,18l11499,-2733r61,36l11607,-2654r30,49l11648,-2552r-11,53l11607,-2451r-47,43l11499,-2372r-74,27l11341,-2327r-91,6l11159,-2327r-84,-18l11001,-2372r-61,-36l10893,-2451r-30,-48l10853,-2552xm11978,-2552r10,-53l12018,-2654r47,-43l12126,-2733r74,-27l12284,-2778r91,-6l12466,-2778r84,18l12624,-2733r61,36l12732,-2654r30,49l12773,-2552r-11,53l12732,-2451r-47,43l12624,-2372r-74,27l12466,-2327r-91,6l12284,-2327r-84,-18l12126,-2372r-61,-36l12018,-2451r-30,-48l11978,-2552xm10853,-1955r10,-53l10893,-2057r47,-42l11001,-2135r74,-28l11159,-2180r91,-6l11341,-2180r84,17l11499,-2135r61,36l11607,-2057r30,49l11648,-1955r-11,53l11607,-1853r-47,43l11499,-1774r-74,27l11341,-1730r-91,6l11159,-1730r-84,-17l11001,-1774r-61,-36l10893,-1853r-30,-49l10853,-1955xm11845,-1955r11,-53l11885,-2057r47,-42l11994,-2135r74,-28l12151,-2180r92,-6l12334,-2180r83,17l12491,-2135r62,36l12600,-2057r30,49l12640,-1955r-10,53l12600,-1853r-47,43l12491,-1774r-74,27l12334,-1730r-91,6l12151,-1730r-83,-17l11994,-1774r-62,-36l11885,-1853r-29,-49l11845,-1955xm12905,-2286r11,-53l12945,-2388r47,-44l13054,-2468r74,-27l13211,-2513r92,-6l13394,-2513r83,18l13551,-2468r62,36l13660,-2388r30,49l13700,-2286r-10,53l13660,-2184r-47,43l13551,-2105r-74,28l13394,-2060r-91,6l13211,-2060r-83,-17l13054,-2105r-62,-36l12945,-2184r-29,-49l12905,-2286xe" filled="f" strokeweight=".14pt">
              <v:stroke joinstyle="round"/>
              <v:formulas/>
              <v:path arrowok="t" o:connecttype="segments"/>
            </v:shape>
            <v:line id="_x0000_s2235" style="position:absolute" from="9683,-1254" to="14355,-1254" strokeweight="1.25pt">
              <v:stroke dashstyle="3 1"/>
            </v:line>
            <v:shape id="_x0000_s2234" style="position:absolute;left:9682;top:-1267;width:4673;height:25" coordorigin="9683,-1266" coordsize="4673,25" o:spt="100" adj="0,,0" path="m9683,-1266r107,l9790,-1241r-107,l9683,-1266xm9873,-1266r107,l9980,-1241r-107,l9873,-1266xm10063,-1266r107,l10170,-1241r-107,l10063,-1266xm10253,-1266r110,l10363,-1241r-110,l10253,-1266xm10443,-1266r110,l10553,-1241r-110,l10443,-1266xm10633,-1266r110,l10743,-1241r-110,l10633,-1266xm10823,-1266r110,l10933,-1241r-110,l10823,-1266xm11013,-1266r110,l11123,-1241r-110,l11013,-1266xm11203,-1266r110,l11313,-1241r-110,l11203,-1266xm11393,-1266r110,l11503,-1241r-110,l11393,-1266xm11585,-1266r108,l11693,-1241r-108,l11585,-1266xm11775,-1266r108,l11883,-1241r-108,l11775,-1266xm11965,-1266r108,l12073,-1241r-108,l11965,-1266xm12155,-1266r108,l12263,-1241r-108,l12155,-1266xm12345,-1266r108,l12453,-1241r-108,l12345,-1266xm12535,-1266r108,l12643,-1241r-108,l12535,-1266xm12725,-1266r108,l12833,-1241r-108,l12725,-1266xm12915,-1266r108,l13023,-1241r-108,l12915,-1266xm13105,-1266r110,l13215,-1241r-110,l13105,-1266xm13295,-1266r110,l13405,-1241r-110,l13295,-1266xm13485,-1266r110,l13595,-1241r-110,l13485,-1266xm13675,-1266r110,l13785,-1241r-110,l13675,-1266xm13865,-1266r110,l13975,-1241r-110,l13865,-1266xm14055,-1266r110,l14165,-1241r-110,l14055,-1266xm14248,-1266r107,l14355,-1241r-107,l14248,-1266xe" filled="f" strokeweight=".14pt">
              <v:stroke joinstyle="round"/>
              <v:formulas/>
              <v:path arrowok="t" o:connecttype="segments"/>
            </v:shape>
            <v:line id="_x0000_s2233" style="position:absolute" from="9683,1358" to="14355,1358" strokeweight="1.37pt">
              <v:stroke dashstyle="3 1"/>
            </v:line>
            <v:shape id="_x0000_s2232" style="position:absolute;left:9682;top:1343;width:4673;height:28" coordorigin="9683,1344" coordsize="4673,28" o:spt="100" adj="0,,0" path="m9683,1344r107,l9790,1371r-107,l9683,1344xm9873,1344r107,l9980,1371r-107,l9873,1344xm10063,1344r107,l10170,1371r-107,l10063,1344xm10253,1344r110,l10363,1371r-110,l10253,1344xm10443,1344r110,l10553,1371r-110,l10443,1344xm10633,1344r110,l10743,1371r-110,l10633,1344xm10823,1344r110,l10933,1371r-110,l10823,1344xm11013,1344r110,l11123,1371r-110,l11013,1344xm11203,1344r110,l11313,1371r-110,l11203,1344xm11393,1344r110,l11503,1371r-110,l11393,1344xm11585,1344r108,l11693,1371r-108,l11585,1344xm11775,1344r108,l11883,1371r-108,l11775,1344xm11965,1344r108,l12073,1371r-108,l11965,1344xm12155,1344r108,l12263,1371r-108,l12155,1344xm12345,1344r108,l12453,1371r-108,l12345,1344xm12535,1344r108,l12643,1371r-108,l12535,1344xm12725,1344r108,l12833,1371r-108,l12725,1344xm12915,1344r108,l13023,1371r-108,l12915,1344xm13105,1344r110,l13215,1371r-110,l13105,1344xm13295,1344r110,l13405,1371r-110,l13295,1344xm13485,1344r110,l13595,1371r-110,l13485,1344xm13675,1344r110,l13785,1371r-110,l13675,1344xm13865,1344r110,l13975,1371r-110,l13865,1344xm14055,1344r110,l14165,1371r-110,l14055,1344xm14248,1344r107,l14355,1371r-107,l14248,1344xe" filled="f" strokeweight=".14pt">
              <v:stroke joinstyle="round"/>
              <v:formulas/>
              <v:path arrowok="t" o:connecttype="segments"/>
            </v:shape>
            <v:shape id="_x0000_s2231" style="position:absolute;left:9310;top:-3867;width:833;height:7546" coordorigin="9310,-3866" coordsize="833,7546" o:spt="100" adj="0,,0" path="m10140,1576r-830,l9310,3679r830,l10140,1576xm10143,-1036r-830,l9313,1269r830,l10143,-1036xm10143,-3866r-830,l9313,-1364r830,l10143,-3866xe" fillcolor="#4f81bc" stroked="f">
              <v:stroke joinstyle="round"/>
              <v:formulas/>
              <v:path arrowok="t" o:connecttype="segments"/>
            </v:shape>
            <v:shape id="_x0000_s2230" style="position:absolute;left:14582;top:-3867;width:108;height:7510" coordorigin="14583,-3866" coordsize="108,7510" o:spt="100" adj="0,,0" path="m14583,3535r53,109l14667,3581r-36,l14627,3576r,-11l14583,3535xm14690,3535r-45,31l14645,3576r-4,5l14667,3581r23,-46xm14636,-3793r-9,6l14627,3565r9,6l14645,3566r,-7353l14636,-3793xm14636,-3866r-53,109l14627,-3787r,-11l14631,-3802r37,l14636,-3866xm14668,-3802r-27,l14645,-3798r,11l14690,-3757r-22,-45xe" fillcolor="black" stroked="f">
              <v:stroke joinstyle="round"/>
              <v:formulas/>
              <v:path arrowok="t" o:connecttype="segments"/>
            </v:shape>
            <v:shape id="_x0000_s2229" style="position:absolute;left:14636;top:-3804;width:2;height:7386" coordorigin="14636,-3804" coordsize="0,7386" o:spt="100" adj="0,,0" path="m14636,1359r,2223m14636,-3804r,2550e" filled="f" strokeweight="1.02pt">
              <v:stroke joinstyle="round"/>
              <v:formulas/>
              <v:path arrowok="t" o:connecttype="segments"/>
            </v:shape>
            <v:shape id="_x0000_s2228" style="position:absolute;left:14582;top:-3867;width:108;height:7510" coordorigin="14583,-3866" coordsize="108,7510" o:spt="100" adj="0,,0" path="m14636,-3793r-53,36l14636,-3866r54,109l14636,-3793xm14636,3571r54,-36l14636,3644r-53,-109l14636,3571xe" filled="f" strokeweight=".14pt">
              <v:stroke joinstyle="round"/>
              <v:formulas/>
              <v:path arrowok="t" o:connecttype="segments"/>
            </v:shape>
            <v:rect id="_x0000_s2227" style="position:absolute;left:14330;top:-1254;width:523;height:2613" stroked="f"/>
            <v:shape id="_x0000_s2226" type="#_x0000_t202" style="position:absolute;left:11664;top:-3584;width:973;height:223" filled="f" stroked="f">
              <v:textbox inset="0,0,0,0">
                <w:txbxContent>
                  <w:p w14:paraId="5B28EF6E" w14:textId="77777777" w:rsidR="00DB0AC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Industry 3</w:t>
                    </w:r>
                  </w:p>
                </w:txbxContent>
              </v:textbox>
            </v:shape>
            <v:shape id="_x0000_s2225" type="#_x0000_t202" style="position:absolute;left:10971;top:-2642;width:589;height:223" filled="f" stroked="f">
              <v:textbox inset="0,0,0,0">
                <w:txbxContent>
                  <w:p w14:paraId="6EC292B7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1</w:t>
                    </w:r>
                  </w:p>
                </w:txbxContent>
              </v:textbox>
            </v:shape>
            <v:shape id="_x0000_s2224" type="#_x0000_t202" style="position:absolute;left:12097;top:-2642;width:589;height:223" filled="f" stroked="f">
              <v:textbox inset="0,0,0,0">
                <w:txbxContent>
                  <w:p w14:paraId="02C350E1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2</w:t>
                    </w:r>
                  </w:p>
                </w:txbxContent>
              </v:textbox>
            </v:shape>
            <v:shape id="_x0000_s2223" type="#_x0000_t202" style="position:absolute;left:13024;top:-2377;width:589;height:223" filled="f" stroked="f">
              <v:textbox inset="0,0,0,0">
                <w:txbxContent>
                  <w:p w14:paraId="6E1DC90E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5</w:t>
                    </w:r>
                  </w:p>
                </w:txbxContent>
              </v:textbox>
            </v:shape>
            <v:shape id="_x0000_s2222" type="#_x0000_t202" style="position:absolute;left:10971;top:-2047;width:589;height:223" filled="f" stroked="f">
              <v:textbox inset="0,0,0,0">
                <w:txbxContent>
                  <w:p w14:paraId="150C65E9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3</w:t>
                    </w:r>
                  </w:p>
                </w:txbxContent>
              </v:textbox>
            </v:shape>
            <v:shape id="_x0000_s2221" type="#_x0000_t202" style="position:absolute;left:11964;top:-2047;width:589;height:223" filled="f" stroked="f">
              <v:textbox inset="0,0,0,0">
                <w:txbxContent>
                  <w:p w14:paraId="1806A871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4</w:t>
                    </w:r>
                  </w:p>
                </w:txbxContent>
              </v:textbox>
            </v:shape>
            <v:shape id="_x0000_s2220" type="#_x0000_t202" style="position:absolute;left:11809;top:-1134;width:973;height:223" filled="f" stroked="f">
              <v:textbox inset="0,0,0,0">
                <w:txbxContent>
                  <w:p w14:paraId="7B2723B8" w14:textId="77777777" w:rsidR="00DB0ACA" w:rsidRDefault="00000000">
                    <w:pPr>
                      <w:spacing w:line="223" w:lineRule="exac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sz w:val="20"/>
                      </w:rPr>
                      <w:t>Industry 2</w:t>
                    </w:r>
                  </w:p>
                </w:txbxContent>
              </v:textbox>
            </v:shape>
            <v:shape id="_x0000_s2219" type="#_x0000_t202" style="position:absolute;left:11096;top:-166;width:589;height:223" filled="f" stroked="f">
              <v:textbox inset="0,0,0,0">
                <w:txbxContent>
                  <w:p w14:paraId="315DA9A0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1</w:t>
                    </w:r>
                  </w:p>
                </w:txbxContent>
              </v:textbox>
            </v:shape>
            <v:shape id="_x0000_s2218" type="#_x0000_t202" style="position:absolute;left:12256;top:-166;width:589;height:223" filled="f" stroked="f">
              <v:textbox inset="0,0,0,0">
                <w:txbxContent>
                  <w:p w14:paraId="699002D0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2</w:t>
                    </w:r>
                  </w:p>
                </w:txbxContent>
              </v:textbox>
            </v:shape>
            <v:shape id="_x0000_s2217" type="#_x0000_t202" style="position:absolute;left:13214;top:109;width:589;height:223" filled="f" stroked="f">
              <v:textbox inset="0,0,0,0">
                <w:txbxContent>
                  <w:p w14:paraId="366ECC8E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5</w:t>
                    </w:r>
                  </w:p>
                </w:txbxContent>
              </v:textbox>
            </v:shape>
            <v:shape id="_x0000_s2216" type="#_x0000_t202" style="position:absolute;left:11096;top:449;width:589;height:223" filled="f" stroked="f">
              <v:textbox inset="0,0,0,0">
                <w:txbxContent>
                  <w:p w14:paraId="41C77584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3</w:t>
                    </w:r>
                  </w:p>
                </w:txbxContent>
              </v:textbox>
            </v:shape>
            <v:shape id="_x0000_s2215" type="#_x0000_t202" style="position:absolute;left:12122;top:449;width:589;height:223" filled="f" stroked="f">
              <v:textbox inset="0,0,0,0">
                <w:txbxContent>
                  <w:p w14:paraId="7F7A5C54" w14:textId="77777777" w:rsidR="00DB0ACA" w:rsidRDefault="00000000">
                    <w:pPr>
                      <w:spacing w:line="223" w:lineRule="exact"/>
                      <w:rPr>
                        <w:rFonts w:ascii="Arial"/>
                        <w:sz w:val="20"/>
                      </w:rPr>
                    </w:pPr>
                    <w:r>
                      <w:rPr>
                        <w:rFonts w:ascii="Arial"/>
                        <w:sz w:val="20"/>
                      </w:rPr>
                      <w:t>Firm 4</w:t>
                    </w:r>
                  </w:p>
                </w:txbxContent>
              </v:textbox>
            </v:shape>
            <v:shape id="_x0000_s2214" type="#_x0000_t202" style="position:absolute;left:11956;top:1494;width:1069;height:247" filled="f" stroked="f">
              <v:textbox inset="0,0,0,0">
                <w:txbxContent>
                  <w:p w14:paraId="511D99EF" w14:textId="77777777" w:rsidR="00DB0ACA" w:rsidRDefault="00000000">
                    <w:pPr>
                      <w:spacing w:line="247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</w:rPr>
                      <w:t>Industry 1</w:t>
                    </w:r>
                  </w:p>
                </w:txbxContent>
              </v:textbox>
            </v:shape>
            <v:shape id="_x0000_s2213" type="#_x0000_t202" style="position:absolute;left:11222;top:2491;width:642;height:247" filled="f" stroked="f">
              <v:textbox inset="0,0,0,0">
                <w:txbxContent>
                  <w:p w14:paraId="67FFBA62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1</w:t>
                    </w:r>
                  </w:p>
                </w:txbxContent>
              </v:textbox>
            </v:shape>
            <v:shape id="_x0000_s2212" type="#_x0000_t202" style="position:absolute;left:12419;top:2491;width:642;height:247" filled="f" stroked="f">
              <v:textbox inset="0,0,0,0">
                <w:txbxContent>
                  <w:p w14:paraId="4683B938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2</w:t>
                    </w:r>
                  </w:p>
                </w:txbxContent>
              </v:textbox>
            </v:shape>
            <v:shape id="_x0000_s2211" type="#_x0000_t202" style="position:absolute;left:13404;top:2774;width:642;height:247" filled="f" stroked="f">
              <v:textbox inset="0,0,0,0">
                <w:txbxContent>
                  <w:p w14:paraId="3EB59017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5</w:t>
                    </w:r>
                  </w:p>
                </w:txbxContent>
              </v:textbox>
            </v:shape>
            <v:shape id="_x0000_s2210" type="#_x0000_t202" style="position:absolute;left:11222;top:3127;width:642;height:247" filled="f" stroked="f">
              <v:textbox inset="0,0,0,0">
                <w:txbxContent>
                  <w:p w14:paraId="1131D257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3</w:t>
                    </w:r>
                  </w:p>
                </w:txbxContent>
              </v:textbox>
            </v:shape>
            <v:shape id="_x0000_s2209" type="#_x0000_t202" style="position:absolute;left:12277;top:3127;width:642;height:247" filled="f" stroked="f">
              <v:textbox inset="0,0,0,0">
                <w:txbxContent>
                  <w:p w14:paraId="3F87D54C" w14:textId="77777777" w:rsidR="00DB0ACA" w:rsidRDefault="00000000">
                    <w:pPr>
                      <w:spacing w:line="247" w:lineRule="exact"/>
                      <w:rPr>
                        <w:rFonts w:ascii="Arial"/>
                      </w:rPr>
                    </w:pPr>
                    <w:r>
                      <w:rPr>
                        <w:rFonts w:ascii="Arial"/>
                      </w:rPr>
                      <w:t>Firm 4</w:t>
                    </w:r>
                  </w:p>
                </w:txbxContent>
              </v:textbox>
            </v:shape>
            <v:shape id="_x0000_s2208" style="position:absolute;left:10705;top:-2359;width:1340;height:2538" coordorigin="10705,-2359" coordsize="1340,2538" o:spt="100" adj="0,,0" path="m12027,-2359r-145,l11882,-2324r145,l12027,-2359xm11775,-2359r-145,l11630,-2324r145,l11775,-2359xm11520,-2359r-145,l11375,-2324r145,l11520,-2359xm11267,-2359r-145,l11122,-2324r145,l11267,-2359xm11012,-2359r-145,l10867,-2324r145,l11012,-2359xm10760,-2359r-55,l10705,-2234r37,l10742,-2324r-20,l10742,-2341r18,l10760,-2359xm10760,-2341r-18,l10742,-2324r18,l10760,-2341xm10742,-2124r-37,l10705,-1979r37,l10742,-2124xm10742,-1871r-37,l10705,-1724r37,l10742,-1871xm10742,-1616r-37,l10705,-1471r37,l10742,-1616xm10742,-1361r-37,l10705,-1216r37,l10742,-1361xm10742,-1109r-37,l10705,-964r37,l10742,-1109xm10742,-854r-37,l10705,-709r37,l10742,-854xm10742,-601r-37,l10705,-456r37,l10742,-601xm10742,-346r-37,l10705,-201r37,l10742,-346xm10742,-91r-37,l10705,51r37,l10742,-91xm10867,144r-145,l10722,179r145,l10867,144xm11122,144r-145,l10977,179r145,l11122,144xm11375,144r-145,l11230,179r145,l11375,144xm11630,144r-145,l11485,179r145,l11630,144xm11882,144r-145,l11737,179r145,l11882,144xm12010,144r-18,l11992,179r53,l12045,161r-35,l12010,144xm12045,51r-35,l12010,144r17,l12010,161r35,l12045,51xm12045,-201r-35,l12010,-56r35,l12045,-201xm12045,-456r-35,l12010,-311r35,l12045,-456xm12045,-709r-35,l12010,-564r35,l12045,-709xm12045,-964r-35,l12010,-819r35,l12045,-964xm12045,-1216r-35,l12010,-1071r35,l12045,-1216xm12045,-1471r-35,l12010,-1326r35,l12045,-1471xm12045,-1724r-35,l12010,-1581r35,l12045,-1724xm12045,-1979r-35,l12010,-1834r35,l12045,-1979xm12045,-2234r-35,l12010,-2089r35,l12045,-2234xe" fillcolor="red" stroked="f">
              <v:stroke joinstyle="round"/>
              <v:formulas/>
              <v:path arrowok="t" o:connecttype="segments"/>
            </v:shape>
            <v:shape id="_x0000_s2207" style="position:absolute;left:10705;top:-2359;width:1340;height:2538" coordorigin="10705,-2359" coordsize="1340,2538" o:spt="100" adj="0,,0" path="m12027,-2324r-145,l11882,-2359r145,l12027,-2324xm11775,-2324r-145,l11630,-2359r145,l11775,-2324xm11520,-2324r-145,l11375,-2359r145,l11520,-2324xm11267,-2324r-145,l11122,-2359r145,l11267,-2324xm11012,-2324r-145,l10867,-2359r145,l11012,-2324xm10760,-2324r-38,l10742,-2341r,107l10705,-2234r,-125l10760,-2359r,35xm10742,-2124r,145l10705,-1979r,-145l10742,-2124xm10742,-1871r,147l10705,-1724r,-147l10742,-1871xm10742,-1616r,145l10705,-1471r,-145l10742,-1616xm10742,-1361r,145l10705,-1216r,-145l10742,-1361xm10742,-1109r,145l10705,-964r,-145l10742,-1109xm10742,-854r,145l10705,-709r,-145l10742,-854xm10742,-601r,145l10705,-456r,-145l10742,-601xm10742,-346r,145l10705,-201r,-145l10742,-346xm10742,-91r,142l10705,51r,-142l10742,-91xm10722,144r145,l10867,179r-145,l10722,144xm10977,144r145,l11122,179r-145,l10977,144xm11230,144r145,l11375,179r-145,l11230,144xm11485,144r145,l11630,179r-145,l11485,144xm11737,144r145,l11882,179r-145,l11737,144xm11992,144r35,l12010,161r,-110l12045,51r,128l11992,179r,-35xm12010,-56r,-145l12045,-201r,145l12010,-56xm12010,-311r,-145l12045,-456r,145l12010,-311xm12010,-564r,-145l12045,-709r,145l12010,-564xm12010,-819r,-145l12045,-964r,145l12010,-819xm12010,-1071r,-145l12045,-1216r,145l12010,-1071xm12010,-1326r,-145l12045,-1471r,145l12010,-1326xm12010,-1581r,-143l12045,-1724r,143l12010,-1581xm12010,-1834r,-145l12045,-1979r,145l12010,-1834xm12010,-2089r,-145l12045,-2234r,145l12010,-2089xe" filled="f" strokecolor="red" strokeweight=".14pt">
              <v:stroke joinstyle="round"/>
              <v:formulas/>
              <v:path arrowok="t" o:connecttype="segments"/>
            </v:shape>
            <v:shape id="_x0000_s2206" style="position:absolute;left:11900;top:251;width:1340;height:2650" coordorigin="11900,251" coordsize="1340,2650" o:spt="100" adj="0,,0" path="m13223,251r-145,l13078,289r145,l13223,251xm12970,251r-145,l12825,289r145,l12970,251xm12715,251r-145,l12570,289r145,l12715,251xm12463,251r-145,l12318,289r145,l12463,251xm12208,251r-145,l12063,289r145,l12208,251xm11955,251r-55,l11900,379r38,l11938,289r-18,l11938,269r17,l11955,251xm11955,269r-17,l11938,289r17,l11955,269xm11938,489r-38,l11900,634r38,l11938,489xm11938,741r-38,l11900,886r38,l11938,741xm11938,996r-38,l11900,1141r38,l11938,996xm11938,1249r-38,l11900,1394r38,l11938,1249xm11938,1504r-38,l11900,1649r38,l11938,1504xm11938,1756r-38,l11900,1901r38,l11938,1756xm11938,2011r-38,l11900,2156r38,l11938,2011xm11938,2266r-38,l11900,2411r38,l11938,2266xm11938,2519r-38,l11900,2664r38,l11938,2519xm11938,2774r-38,l11900,2901r55,l11955,2881r-17,l11920,2864r18,l11938,2774xm11955,2864r-17,l11938,2881r17,l11955,2864xm12208,2864r-145,l12063,2901r145,l12208,2864xm12463,2864r-145,l12318,2901r145,l12463,2864xm12715,2864r-145,l12570,2901r145,l12715,2864xm12970,2864r-145,l12825,2901r145,l12970,2864xm13223,2864r-145,l13078,2901r162,l13240,2881r-35,l13223,2864xm13240,2629r-35,l13205,2774r35,l13240,2629xm13240,2374r-35,l13205,2519r35,l13240,2374xm13240,2119r-35,l13205,2266r35,l13240,2119xm13240,1866r-35,l13205,2011r35,l13240,1866xm13240,1611r-35,l13205,1756r35,l13240,1611xm13240,1359r-35,l13205,1504r35,l13240,1359xm13240,1104r-35,l13205,1249r35,l13240,1104xm13240,851r-35,l13205,996r35,l13240,851xm13240,596r-35,l13205,741r35,l13240,596xm13240,344r-35,l13205,489r35,l13240,344xe" fillcolor="red" stroked="f">
              <v:stroke joinstyle="round"/>
              <v:formulas/>
              <v:path arrowok="t" o:connecttype="segments"/>
            </v:shape>
            <v:shape id="_x0000_s2205" style="position:absolute;left:11900;top:251;width:1340;height:2650" coordorigin="11900,251" coordsize="1340,2650" o:spt="100" adj="0,,0" path="m13223,289r-145,l13078,251r145,l13223,289xm12970,289r-145,l12825,251r145,l12970,289xm12715,289r-145,l12570,251r145,l12715,289xm12463,289r-145,l12318,251r145,l12463,289xm12208,289r-145,l12063,251r145,l12208,289xm11955,289r-35,l11938,269r,110l11900,379r,-128l11955,251r,38xm11938,489r,145l11900,634r,-145l11938,489xm11938,741r,145l11900,886r,-145l11938,741xm11938,996r,145l11900,1141r,-145l11938,996xm11938,1249r,145l11900,1394r,-145l11938,1249xm11938,1504r,145l11900,1649r,-145l11938,1504xm11938,1756r,145l11900,1901r,-145l11938,1756xm11938,2011r,145l11900,2156r,-145l11938,2011xm11938,2266r,145l11900,2411r,-145l11938,2266xm11938,2519r,145l11900,2664r,-145l11938,2519xm11938,2774r,107l11920,2864r35,l11955,2901r-55,l11900,2774r38,xm12063,2864r145,l12208,2901r-145,l12063,2864xm12318,2864r145,l12463,2901r-145,l12318,2864xm12570,2864r145,l12715,2901r-145,l12570,2864xm12825,2864r145,l12970,2901r-145,l12825,2864xm13078,2864r145,l13205,2881r,l13240,2881r,20l13078,2901r,-37xm13205,2774r,-145l13240,2629r,145l13205,2774xm13205,2519r,-145l13240,2374r,145l13205,2519xm13205,2266r,-147l13240,2119r,147l13205,2266xm13205,2011r,-145l13240,1866r,145l13205,2011xm13205,1756r,-145l13240,1611r,145l13205,1756xm13205,1504r,-145l13240,1359r,145l13205,1504xm13205,1249r,-145l13240,1104r,145l13205,1249xm13205,996r,-145l13240,851r,145l13205,996xm13205,741r,-145l13240,596r,145l13205,741xm13205,489r,-145l13240,344r,145l13205,489xe" filled="f" strokecolor="red" strokeweight=".14pt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7ACC7504">
          <v:shape id="_x0000_s2203" type="#_x0000_t202" style="position:absolute;left:0;text-align:left;margin-left:471.2pt;margin-top:-47.75pt;width:36.3pt;height:97.2pt;z-index:15756800;mso-position-horizontal-relative:page" filled="f" stroked="f">
            <v:textbox style="layout-flow:vertical;mso-layout-flow-alt:bottom-to-top" inset="0,0,0,0">
              <w:txbxContent>
                <w:p w14:paraId="1E9CCD93" w14:textId="77777777" w:rsidR="00DB0ACA" w:rsidRDefault="00000000">
                  <w:pPr>
                    <w:spacing w:before="10" w:line="242" w:lineRule="auto"/>
                    <w:ind w:left="20" w:right="3" w:firstLine="205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Producer / Manufacturer</w:t>
                  </w:r>
                </w:p>
              </w:txbxContent>
            </v:textbox>
            <w10:wrap anchorx="page"/>
          </v:shape>
        </w:pict>
      </w:r>
      <w:r>
        <w:pict w14:anchorId="10B21484">
          <v:shape id="_x0000_s2202" type="#_x0000_t202" style="position:absolute;left:0;text-align:left;margin-left:471.1pt;margin-top:-189.75pt;width:36.25pt;height:108.25pt;z-index:15757312;mso-position-horizontal-relative:page" filled="f" stroked="f">
            <v:textbox style="layout-flow:vertical;mso-layout-flow-alt:bottom-to-top" inset="0,0,0,0">
              <w:txbxContent>
                <w:p w14:paraId="61D1E2E3" w14:textId="77777777" w:rsidR="00DB0ACA" w:rsidRDefault="00000000">
                  <w:pPr>
                    <w:spacing w:before="10" w:line="242" w:lineRule="auto"/>
                    <w:ind w:left="20" w:right="-9" w:firstLine="95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Customers of finished goods</w:t>
                  </w:r>
                </w:p>
              </w:txbxContent>
            </v:textbox>
            <w10:wrap anchorx="page"/>
          </v:shape>
        </w:pict>
      </w:r>
      <w:r>
        <w:pict w14:anchorId="1AC9BB63">
          <v:shape id="_x0000_s2201" type="#_x0000_t202" style="position:absolute;left:0;text-align:left;margin-left:721pt;margin-top:-41.9pt;width:19.85pt;height:104.05pt;z-index:15757824;mso-position-horizontal-relative:page" filled="f" stroked="f">
            <v:textbox style="layout-flow:vertical;mso-layout-flow-alt:bottom-to-top" inset="0,0,0,0">
              <w:txbxContent>
                <w:p w14:paraId="50BA59D5" w14:textId="77777777" w:rsidR="00DB0ACA" w:rsidRDefault="00000000">
                  <w:pPr>
                    <w:spacing w:before="9"/>
                    <w:ind w:left="20"/>
                    <w:rPr>
                      <w:rFonts w:ascii="Arial"/>
                      <w:b/>
                      <w:sz w:val="32"/>
                    </w:rPr>
                  </w:pPr>
                  <w:r>
                    <w:rPr>
                      <w:rFonts w:ascii="Arial"/>
                      <w:b/>
                      <w:sz w:val="32"/>
                    </w:rPr>
                    <w:t>Supply Chain</w:t>
                  </w:r>
                </w:p>
              </w:txbxContent>
            </v:textbox>
            <w10:wrap anchorx="page"/>
          </v:shape>
        </w:pict>
      </w:r>
      <w:r>
        <w:rPr>
          <w:b/>
          <w:sz w:val="26"/>
        </w:rPr>
        <w:t>Two firms across the vertically integrated industries combine</w:t>
      </w:r>
    </w:p>
    <w:p w14:paraId="4CCDF8D0" w14:textId="77777777" w:rsidR="00DB0ACA" w:rsidRDefault="00DB0ACA">
      <w:pPr>
        <w:pStyle w:val="BodyText"/>
        <w:spacing w:before="4"/>
        <w:rPr>
          <w:b/>
          <w:sz w:val="38"/>
        </w:rPr>
      </w:pPr>
    </w:p>
    <w:p w14:paraId="14CF2DBD" w14:textId="77777777" w:rsidR="00DB0ACA" w:rsidRDefault="00000000">
      <w:pPr>
        <w:ind w:left="280"/>
        <w:rPr>
          <w:b/>
          <w:sz w:val="26"/>
        </w:rPr>
      </w:pPr>
      <w:r>
        <w:rPr>
          <w:b/>
          <w:sz w:val="26"/>
        </w:rPr>
        <w:t>Motivation: To achieve</w:t>
      </w:r>
    </w:p>
    <w:p w14:paraId="6B1A6DE5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4"/>
        <w:ind w:left="635"/>
        <w:rPr>
          <w:rFonts w:ascii="Wingdings" w:hAnsi="Wingdings"/>
          <w:color w:val="1F487C"/>
          <w:sz w:val="26"/>
        </w:rPr>
      </w:pPr>
      <w:r>
        <w:pict w14:anchorId="4826779E">
          <v:shape id="_x0000_s2200" type="#_x0000_t202" style="position:absolute;left:0;text-align:left;margin-left:472.05pt;margin-top:15.75pt;width:34.1pt;height:91.95pt;z-index:-17149952;mso-position-horizontal-relative:page" filled="f" stroked="f">
            <v:textbox inset="0,0,0,0">
              <w:txbxContent>
                <w:p w14:paraId="7D3F80A4" w14:textId="77777777" w:rsidR="00DB0ACA" w:rsidRDefault="00000000">
                  <w:pPr>
                    <w:spacing w:line="58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l</w:t>
                  </w:r>
                </w:p>
                <w:p w14:paraId="08370E9D" w14:textId="77777777" w:rsidR="00DB0ACA" w:rsidRDefault="00000000">
                  <w:pPr>
                    <w:spacing w:before="46" w:line="124" w:lineRule="auto"/>
                    <w:ind w:right="189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a   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3"/>
                      <w:sz w:val="30"/>
                    </w:rPr>
                    <w:t>ri</w:t>
                  </w:r>
                  <w:proofErr w:type="spellEnd"/>
                  <w:r>
                    <w:rPr>
                      <w:rFonts w:ascii="Arial"/>
                      <w:b/>
                      <w:color w:val="FFFFFF"/>
                      <w:spacing w:val="3"/>
                      <w:position w:val="1"/>
                      <w:sz w:val="30"/>
                    </w:rPr>
                    <w:t xml:space="preserve">r 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30"/>
                    </w:rPr>
                    <w:t>e</w:t>
                  </w:r>
                  <w:proofErr w:type="spellStart"/>
                  <w:r>
                    <w:rPr>
                      <w:rFonts w:ascii="Arial"/>
                      <w:b/>
                      <w:color w:val="FFFFFF"/>
                      <w:spacing w:val="5"/>
                      <w:position w:val="1"/>
                      <w:sz w:val="30"/>
                    </w:rPr>
                    <w:t>e</w:t>
                  </w:r>
                  <w:proofErr w:type="spellEnd"/>
                </w:p>
                <w:p w14:paraId="43385A67" w14:textId="77777777" w:rsidR="00DB0ACA" w:rsidRDefault="00000000">
                  <w:pPr>
                    <w:spacing w:line="182" w:lineRule="exact"/>
                    <w:ind w:left="346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li</w:t>
                  </w:r>
                </w:p>
                <w:p w14:paraId="63F0F230" w14:textId="77777777" w:rsidR="00DB0ACA" w:rsidRDefault="00000000">
                  <w:pPr>
                    <w:spacing w:line="32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position w:val="1"/>
                      <w:sz w:val="30"/>
                    </w:rPr>
                    <w:t>Ma</w:t>
                  </w:r>
                  <w:r>
                    <w:rPr>
                      <w:rFonts w:ascii="Arial"/>
                      <w:b/>
                      <w:color w:val="FFFFFF"/>
                      <w:spacing w:val="10"/>
                      <w:position w:val="1"/>
                      <w:sz w:val="30"/>
                    </w:rPr>
                    <w:t>t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p</w:t>
                  </w:r>
                </w:p>
                <w:p w14:paraId="2D88144C" w14:textId="77777777" w:rsidR="00DB0ACA" w:rsidRDefault="00000000">
                  <w:pPr>
                    <w:spacing w:line="173" w:lineRule="exact"/>
                    <w:ind w:left="346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p</w:t>
                  </w:r>
                </w:p>
                <w:p w14:paraId="587F80EC" w14:textId="77777777" w:rsidR="00DB0ACA" w:rsidRDefault="00DB0ACA">
                  <w:pPr>
                    <w:pStyle w:val="BodyText"/>
                    <w:spacing w:before="8"/>
                    <w:rPr>
                      <w:rFonts w:ascii="Arial"/>
                      <w:b/>
                      <w:sz w:val="14"/>
                    </w:rPr>
                  </w:pPr>
                </w:p>
                <w:p w14:paraId="2E81CB5B" w14:textId="77777777" w:rsidR="00DB0ACA" w:rsidRDefault="00000000">
                  <w:pPr>
                    <w:spacing w:before="1" w:line="93" w:lineRule="auto"/>
                    <w:ind w:firstLine="346"/>
                    <w:jc w:val="both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 xml:space="preserve">u 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sz w:val="30"/>
                    </w:rPr>
                    <w:t>w</w:t>
                  </w:r>
                  <w:r>
                    <w:rPr>
                      <w:rFonts w:ascii="Arial"/>
                      <w:b/>
                      <w:color w:val="FFFFFF"/>
                      <w:spacing w:val="5"/>
                      <w:position w:val="-6"/>
                      <w:sz w:val="30"/>
                    </w:rPr>
                    <w:t xml:space="preserve">S </w:t>
                  </w:r>
                  <w:r>
                    <w:rPr>
                      <w:rFonts w:ascii="Arial"/>
                      <w:b/>
                      <w:color w:val="FFFFFF"/>
                      <w:sz w:val="30"/>
                    </w:rPr>
                    <w:t>a</w:t>
                  </w:r>
                </w:p>
                <w:p w14:paraId="446331EF" w14:textId="77777777" w:rsidR="00DB0ACA" w:rsidRDefault="00000000">
                  <w:pPr>
                    <w:spacing w:line="146" w:lineRule="exact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</w:t>
                  </w:r>
                </w:p>
              </w:txbxContent>
            </v:textbox>
            <w10:wrap anchorx="page"/>
          </v:shape>
        </w:pict>
      </w:r>
      <w:r>
        <w:pict w14:anchorId="06C7BA26">
          <v:shape id="_x0000_s2199" type="#_x0000_t202" style="position:absolute;left:0;text-align:left;margin-left:471.05pt;margin-top:14.75pt;width:36.1pt;height:93.95pt;z-index:15756288;mso-position-horizontal-relative:page" filled="f" stroked="f">
            <v:textbox style="layout-flow:vertical;mso-layout-flow-alt:bottom-to-top" inset="0,0,0,0">
              <w:txbxContent>
                <w:p w14:paraId="2EFC5F01" w14:textId="77777777" w:rsidR="00DB0ACA" w:rsidRDefault="00000000">
                  <w:pPr>
                    <w:spacing w:before="10"/>
                    <w:ind w:left="2" w:right="2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Raw Material</w:t>
                  </w:r>
                </w:p>
                <w:p w14:paraId="22D56C20" w14:textId="77777777" w:rsidR="00DB0ACA" w:rsidRDefault="00000000">
                  <w:pPr>
                    <w:spacing w:before="1"/>
                    <w:ind w:left="2" w:right="17"/>
                    <w:jc w:val="center"/>
                    <w:rPr>
                      <w:rFonts w:ascii="Arial"/>
                      <w:b/>
                      <w:sz w:val="30"/>
                    </w:rPr>
                  </w:pPr>
                  <w:r>
                    <w:rPr>
                      <w:rFonts w:ascii="Arial"/>
                      <w:b/>
                      <w:color w:val="FFFFFF"/>
                      <w:sz w:val="30"/>
                    </w:rPr>
                    <w:t>Supplier</w:t>
                  </w:r>
                </w:p>
              </w:txbxContent>
            </v:textbox>
            <w10:wrap anchorx="page"/>
          </v:shape>
        </w:pict>
      </w:r>
      <w:r>
        <w:rPr>
          <w:rFonts w:ascii="Carlito" w:hAnsi="Carlito"/>
          <w:sz w:val="26"/>
        </w:rPr>
        <w:t>Control of a forward or backward activity in supply</w:t>
      </w:r>
      <w:r>
        <w:rPr>
          <w:rFonts w:ascii="Carlito" w:hAnsi="Carlito"/>
          <w:spacing w:val="13"/>
          <w:sz w:val="26"/>
        </w:rPr>
        <w:t xml:space="preserve"> </w:t>
      </w:r>
      <w:r>
        <w:rPr>
          <w:rFonts w:ascii="Carlito" w:hAnsi="Carlito"/>
          <w:sz w:val="26"/>
        </w:rPr>
        <w:t>chain</w:t>
      </w:r>
    </w:p>
    <w:p w14:paraId="6FF6D9E8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6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z w:val="26"/>
        </w:rPr>
        <w:t>Secure Raw Materials</w:t>
      </w:r>
    </w:p>
    <w:p w14:paraId="6C1292E3" w14:textId="77777777" w:rsidR="00DB0ACA" w:rsidRDefault="00DB0ACA">
      <w:pPr>
        <w:pStyle w:val="BodyText"/>
        <w:spacing w:before="2"/>
        <w:rPr>
          <w:sz w:val="38"/>
        </w:rPr>
      </w:pPr>
    </w:p>
    <w:p w14:paraId="1F9A072D" w14:textId="77777777" w:rsidR="00DB0ACA" w:rsidRDefault="00000000">
      <w:pPr>
        <w:ind w:left="280"/>
        <w:rPr>
          <w:b/>
          <w:sz w:val="26"/>
        </w:rPr>
      </w:pPr>
      <w:r>
        <w:rPr>
          <w:b/>
          <w:sz w:val="26"/>
        </w:rPr>
        <w:t>Examples</w:t>
      </w:r>
    </w:p>
    <w:p w14:paraId="731214CC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6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z w:val="26"/>
        </w:rPr>
        <w:t xml:space="preserve">Indian </w:t>
      </w:r>
      <w:r>
        <w:rPr>
          <w:rFonts w:ascii="Carlito" w:hAnsi="Carlito"/>
          <w:spacing w:val="-4"/>
          <w:sz w:val="26"/>
        </w:rPr>
        <w:t xml:space="preserve">Rayon’s </w:t>
      </w:r>
      <w:r>
        <w:rPr>
          <w:rFonts w:ascii="Carlito" w:hAnsi="Carlito"/>
          <w:sz w:val="26"/>
        </w:rPr>
        <w:t>acquisition of Madura</w:t>
      </w:r>
      <w:r>
        <w:rPr>
          <w:rFonts w:ascii="Carlito" w:hAnsi="Carlito"/>
          <w:spacing w:val="21"/>
          <w:sz w:val="26"/>
        </w:rPr>
        <w:t xml:space="preserve"> </w:t>
      </w:r>
      <w:r>
        <w:rPr>
          <w:rFonts w:ascii="Carlito" w:hAnsi="Carlito"/>
          <w:sz w:val="26"/>
        </w:rPr>
        <w:t>Garments</w:t>
      </w:r>
    </w:p>
    <w:p w14:paraId="17B4D2F1" w14:textId="77777777" w:rsidR="00DB0ACA" w:rsidRDefault="00000000">
      <w:pPr>
        <w:pStyle w:val="ListParagraph"/>
        <w:numPr>
          <w:ilvl w:val="0"/>
          <w:numId w:val="35"/>
        </w:numPr>
        <w:tabs>
          <w:tab w:val="left" w:pos="635"/>
          <w:tab w:val="left" w:pos="636"/>
        </w:tabs>
        <w:spacing w:before="74"/>
        <w:ind w:left="635"/>
        <w:rPr>
          <w:rFonts w:ascii="Wingdings" w:hAnsi="Wingdings"/>
          <w:color w:val="1F487C"/>
          <w:sz w:val="26"/>
        </w:rPr>
      </w:pPr>
      <w:r>
        <w:rPr>
          <w:rFonts w:ascii="Carlito" w:hAnsi="Carlito"/>
          <w:spacing w:val="-4"/>
          <w:sz w:val="26"/>
        </w:rPr>
        <w:t xml:space="preserve">IBM’s </w:t>
      </w:r>
      <w:r>
        <w:rPr>
          <w:rFonts w:ascii="Carlito" w:hAnsi="Carlito"/>
          <w:sz w:val="26"/>
        </w:rPr>
        <w:t>acquisition of</w:t>
      </w:r>
      <w:r>
        <w:rPr>
          <w:rFonts w:ascii="Carlito" w:hAnsi="Carlito"/>
          <w:spacing w:val="18"/>
          <w:sz w:val="26"/>
        </w:rPr>
        <w:t xml:space="preserve"> </w:t>
      </w:r>
      <w:r>
        <w:rPr>
          <w:rFonts w:ascii="Carlito" w:hAnsi="Carlito"/>
          <w:sz w:val="26"/>
        </w:rPr>
        <w:t>Daksh</w:t>
      </w:r>
    </w:p>
    <w:p w14:paraId="0F0D32B5" w14:textId="77777777" w:rsidR="00DB0ACA" w:rsidRDefault="00DB0ACA">
      <w:pPr>
        <w:rPr>
          <w:rFonts w:ascii="Wingdings" w:hAnsi="Wingdings"/>
          <w:sz w:val="26"/>
        </w:rPr>
        <w:sectPr w:rsidR="00DB0ACA">
          <w:headerReference w:type="default" r:id="rId15"/>
          <w:footerReference w:type="default" r:id="rId16"/>
          <w:pgSz w:w="15600" w:h="10800" w:orient="landscape"/>
          <w:pgMar w:top="1300" w:right="600" w:bottom="580" w:left="560" w:header="12" w:footer="390" w:gutter="0"/>
          <w:pgNumType w:start="7"/>
          <w:cols w:space="720"/>
        </w:sectPr>
      </w:pPr>
    </w:p>
    <w:p w14:paraId="085F045A" w14:textId="77777777" w:rsidR="00DB0ACA" w:rsidRDefault="00DB0ACA">
      <w:pPr>
        <w:pStyle w:val="BodyText"/>
        <w:rPr>
          <w:sz w:val="20"/>
        </w:rPr>
      </w:pPr>
    </w:p>
    <w:p w14:paraId="4036A5D2" w14:textId="77777777" w:rsidR="00DB0ACA" w:rsidRDefault="00000000">
      <w:pPr>
        <w:pStyle w:val="Heading6"/>
        <w:spacing w:before="254"/>
        <w:rPr>
          <w:rFonts w:ascii="Arial"/>
        </w:rPr>
      </w:pPr>
      <w:r>
        <w:rPr>
          <w:rFonts w:ascii="Arial"/>
        </w:rPr>
        <w:t>Combination of two firms in uncorrelated business</w:t>
      </w:r>
    </w:p>
    <w:p w14:paraId="0B843AD1" w14:textId="77777777" w:rsidR="00DB0ACA" w:rsidRDefault="00DB0ACA">
      <w:pPr>
        <w:pStyle w:val="BodyText"/>
        <w:spacing w:before="9"/>
        <w:rPr>
          <w:rFonts w:ascii="Arial"/>
          <w:b/>
          <w:sz w:val="50"/>
        </w:rPr>
      </w:pPr>
    </w:p>
    <w:p w14:paraId="6AD10903" w14:textId="77777777" w:rsidR="00DB0ACA" w:rsidRDefault="00000000">
      <w:pPr>
        <w:ind w:left="352"/>
        <w:rPr>
          <w:rFonts w:ascii="Arial"/>
          <w:b/>
          <w:sz w:val="34"/>
        </w:rPr>
      </w:pPr>
      <w:r>
        <w:rPr>
          <w:rFonts w:ascii="Arial"/>
          <w:b/>
          <w:sz w:val="34"/>
        </w:rPr>
        <w:t>Motivation: To achieve</w:t>
      </w:r>
    </w:p>
    <w:p w14:paraId="7053B4EB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9"/>
        <w:rPr>
          <w:rFonts w:ascii="Wingdings" w:hAnsi="Wingdings"/>
          <w:color w:val="1F487C"/>
          <w:sz w:val="34"/>
        </w:rPr>
      </w:pPr>
      <w:r>
        <w:rPr>
          <w:sz w:val="34"/>
        </w:rPr>
        <w:t>Diversification by combining uncorrelated assets and income</w:t>
      </w:r>
      <w:r>
        <w:rPr>
          <w:spacing w:val="-6"/>
          <w:sz w:val="34"/>
        </w:rPr>
        <w:t xml:space="preserve"> </w:t>
      </w:r>
      <w:r>
        <w:rPr>
          <w:sz w:val="34"/>
        </w:rPr>
        <w:t>streams</w:t>
      </w:r>
    </w:p>
    <w:p w14:paraId="56508CE3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rPr>
          <w:rFonts w:ascii="Wingdings" w:hAnsi="Wingdings"/>
          <w:color w:val="1F487C"/>
          <w:sz w:val="34"/>
        </w:rPr>
      </w:pPr>
      <w:r>
        <w:rPr>
          <w:spacing w:val="-18"/>
          <w:sz w:val="34"/>
        </w:rPr>
        <w:t xml:space="preserve">To </w:t>
      </w:r>
      <w:r>
        <w:rPr>
          <w:sz w:val="34"/>
        </w:rPr>
        <w:t>reduce business</w:t>
      </w:r>
      <w:r>
        <w:rPr>
          <w:spacing w:val="14"/>
          <w:sz w:val="34"/>
        </w:rPr>
        <w:t xml:space="preserve"> </w:t>
      </w:r>
      <w:r>
        <w:rPr>
          <w:sz w:val="34"/>
        </w:rPr>
        <w:t>risks</w:t>
      </w:r>
    </w:p>
    <w:p w14:paraId="6B39C17F" w14:textId="77777777" w:rsidR="00DB0ACA" w:rsidRDefault="00DB0ACA">
      <w:pPr>
        <w:pStyle w:val="BodyText"/>
        <w:spacing w:before="11"/>
        <w:rPr>
          <w:rFonts w:ascii="Arial"/>
          <w:sz w:val="50"/>
        </w:rPr>
      </w:pPr>
    </w:p>
    <w:p w14:paraId="21C10798" w14:textId="77777777" w:rsidR="00DB0ACA" w:rsidRDefault="00000000">
      <w:pPr>
        <w:pStyle w:val="Heading6"/>
        <w:rPr>
          <w:rFonts w:ascii="Arial"/>
        </w:rPr>
      </w:pPr>
      <w:r>
        <w:rPr>
          <w:rFonts w:ascii="Arial"/>
        </w:rPr>
        <w:t>Examples</w:t>
      </w:r>
    </w:p>
    <w:p w14:paraId="054D1FC6" w14:textId="77777777" w:rsidR="00DB0ACA" w:rsidRDefault="00000000">
      <w:pPr>
        <w:pStyle w:val="ListParagraph"/>
        <w:numPr>
          <w:ilvl w:val="0"/>
          <w:numId w:val="35"/>
        </w:numPr>
        <w:tabs>
          <w:tab w:val="left" w:pos="708"/>
        </w:tabs>
        <w:spacing w:before="97"/>
        <w:rPr>
          <w:rFonts w:ascii="Wingdings" w:hAnsi="Wingdings"/>
          <w:color w:val="1F487C"/>
          <w:sz w:val="34"/>
        </w:rPr>
      </w:pPr>
      <w:r>
        <w:rPr>
          <w:sz w:val="34"/>
        </w:rPr>
        <w:t>L&amp;T’s attempted acquisition of</w:t>
      </w:r>
      <w:r>
        <w:rPr>
          <w:spacing w:val="-3"/>
          <w:sz w:val="34"/>
        </w:rPr>
        <w:t xml:space="preserve"> </w:t>
      </w:r>
      <w:r>
        <w:rPr>
          <w:sz w:val="34"/>
        </w:rPr>
        <w:t>Satyam</w:t>
      </w:r>
    </w:p>
    <w:p w14:paraId="7AC8A254" w14:textId="77777777" w:rsidR="00DB0ACA" w:rsidRDefault="00DB0ACA">
      <w:pPr>
        <w:rPr>
          <w:rFonts w:ascii="Wingdings" w:hAnsi="Wingdings"/>
          <w:sz w:val="34"/>
        </w:rPr>
        <w:sectPr w:rsidR="00DB0ACA">
          <w:headerReference w:type="default" r:id="rId17"/>
          <w:footerReference w:type="default" r:id="rId18"/>
          <w:pgSz w:w="15600" w:h="10800" w:orient="landscape"/>
          <w:pgMar w:top="1300" w:right="600" w:bottom="580" w:left="560" w:header="12" w:footer="390" w:gutter="0"/>
          <w:pgNumType w:start="8"/>
          <w:cols w:space="720"/>
        </w:sectPr>
      </w:pPr>
    </w:p>
    <w:p w14:paraId="367B054A" w14:textId="77777777" w:rsidR="00DB0ACA" w:rsidRDefault="00DB0ACA">
      <w:pPr>
        <w:pStyle w:val="BodyText"/>
        <w:rPr>
          <w:b/>
          <w:sz w:val="20"/>
        </w:rPr>
      </w:pPr>
    </w:p>
    <w:p w14:paraId="2886C52C" w14:textId="77777777" w:rsidR="00DB0ACA" w:rsidRDefault="00DB0ACA">
      <w:pPr>
        <w:pStyle w:val="BodyText"/>
        <w:rPr>
          <w:b/>
          <w:sz w:val="20"/>
        </w:rPr>
      </w:pPr>
    </w:p>
    <w:p w14:paraId="5546E1EE" w14:textId="77777777" w:rsidR="00DB0ACA" w:rsidRDefault="00DB0ACA">
      <w:pPr>
        <w:pStyle w:val="BodyText"/>
        <w:rPr>
          <w:b/>
          <w:sz w:val="20"/>
        </w:rPr>
      </w:pPr>
    </w:p>
    <w:p w14:paraId="1B56431A" w14:textId="77777777" w:rsidR="00DB0ACA" w:rsidRDefault="00DB0ACA">
      <w:pPr>
        <w:pStyle w:val="BodyText"/>
        <w:spacing w:before="6"/>
        <w:rPr>
          <w:b/>
          <w:sz w:val="28"/>
        </w:rPr>
      </w:pPr>
    </w:p>
    <w:p w14:paraId="5758F58A" w14:textId="77777777" w:rsidR="00DB0ACA" w:rsidRDefault="00DB0ACA">
      <w:pPr>
        <w:rPr>
          <w:sz w:val="28"/>
        </w:rPr>
        <w:sectPr w:rsidR="00DB0ACA">
          <w:headerReference w:type="default" r:id="rId19"/>
          <w:footerReference w:type="default" r:id="rId20"/>
          <w:pgSz w:w="15600" w:h="10800" w:orient="landscape"/>
          <w:pgMar w:top="1300" w:right="600" w:bottom="580" w:left="560" w:header="12" w:footer="390" w:gutter="0"/>
          <w:pgNumType w:start="10"/>
          <w:cols w:space="720"/>
        </w:sectPr>
      </w:pPr>
    </w:p>
    <w:p w14:paraId="0AD098B6" w14:textId="77777777" w:rsidR="00DB0ACA" w:rsidRDefault="00000000">
      <w:pPr>
        <w:pStyle w:val="ListParagraph"/>
        <w:numPr>
          <w:ilvl w:val="1"/>
          <w:numId w:val="35"/>
        </w:numPr>
        <w:tabs>
          <w:tab w:val="left" w:pos="3074"/>
        </w:tabs>
        <w:spacing w:before="218" w:line="235" w:lineRule="auto"/>
        <w:ind w:firstLine="220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t xml:space="preserve">Synergy (Economies </w:t>
      </w:r>
      <w:r>
        <w:rPr>
          <w:rFonts w:ascii="Carlito"/>
          <w:b/>
          <w:color w:val="FFFFFF"/>
          <w:spacing w:val="-8"/>
          <w:sz w:val="28"/>
        </w:rPr>
        <w:t xml:space="preserve">of </w:t>
      </w:r>
      <w:r>
        <w:rPr>
          <w:rFonts w:ascii="Carlito"/>
          <w:b/>
          <w:color w:val="FFFFFF"/>
          <w:sz w:val="28"/>
        </w:rPr>
        <w:t>scope/scale)</w:t>
      </w:r>
    </w:p>
    <w:p w14:paraId="7F7F2EF8" w14:textId="77777777" w:rsidR="00DB0ACA" w:rsidRDefault="00000000">
      <w:pPr>
        <w:pStyle w:val="BodyText"/>
        <w:spacing w:before="7"/>
        <w:rPr>
          <w:b/>
          <w:sz w:val="31"/>
        </w:rPr>
      </w:pPr>
      <w:r>
        <w:br w:type="column"/>
      </w:r>
    </w:p>
    <w:p w14:paraId="4D39CA6B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332"/>
        </w:tabs>
        <w:spacing w:before="0" w:line="235" w:lineRule="auto"/>
        <w:ind w:left="1909" w:firstLine="141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t>Achieve rapid growth</w:t>
      </w:r>
      <w:r>
        <w:rPr>
          <w:rFonts w:ascii="Carlito"/>
          <w:b/>
          <w:color w:val="FFFFFF"/>
          <w:spacing w:val="3"/>
          <w:sz w:val="28"/>
        </w:rPr>
        <w:t xml:space="preserve"> </w:t>
      </w:r>
      <w:r>
        <w:rPr>
          <w:rFonts w:ascii="Carlito"/>
          <w:b/>
          <w:color w:val="FFFFFF"/>
          <w:spacing w:val="-3"/>
          <w:sz w:val="28"/>
        </w:rPr>
        <w:t>(inorganic)</w:t>
      </w:r>
    </w:p>
    <w:p w14:paraId="3D173B1F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420"/>
        </w:tabs>
        <w:spacing w:before="50" w:line="235" w:lineRule="auto"/>
        <w:ind w:left="2021" w:right="2430" w:firstLine="117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 xml:space="preserve">Increased </w:t>
      </w:r>
      <w:r>
        <w:rPr>
          <w:rFonts w:ascii="Carlito"/>
          <w:b/>
          <w:color w:val="FFFFFF"/>
          <w:spacing w:val="-3"/>
          <w:sz w:val="28"/>
        </w:rPr>
        <w:t xml:space="preserve">market </w:t>
      </w:r>
      <w:r>
        <w:rPr>
          <w:rFonts w:ascii="Carlito"/>
          <w:b/>
          <w:color w:val="FFFFFF"/>
          <w:sz w:val="28"/>
        </w:rPr>
        <w:t>power</w:t>
      </w:r>
    </w:p>
    <w:p w14:paraId="3F43DC58" w14:textId="77777777" w:rsidR="00DB0ACA" w:rsidRDefault="00000000">
      <w:pPr>
        <w:spacing w:before="2" w:line="235" w:lineRule="auto"/>
        <w:ind w:left="2088" w:right="2478" w:firstLine="235"/>
        <w:rPr>
          <w:b/>
          <w:sz w:val="28"/>
        </w:rPr>
      </w:pPr>
      <w:r>
        <w:rPr>
          <w:b/>
          <w:color w:val="FFFFFF"/>
          <w:sz w:val="28"/>
        </w:rPr>
        <w:t>(reduced competition)</w:t>
      </w:r>
    </w:p>
    <w:p w14:paraId="2968EBC5" w14:textId="77777777" w:rsidR="00DB0ACA" w:rsidRDefault="00DB0ACA">
      <w:pPr>
        <w:spacing w:line="235" w:lineRule="auto"/>
        <w:rPr>
          <w:sz w:val="28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3" w:space="720" w:equalWidth="0">
            <w:col w:w="4212" w:space="40"/>
            <w:col w:w="4056" w:space="39"/>
            <w:col w:w="6093"/>
          </w:cols>
        </w:sectPr>
      </w:pPr>
    </w:p>
    <w:p w14:paraId="3929A934" w14:textId="77777777" w:rsidR="00DB0ACA" w:rsidRDefault="00DB0ACA">
      <w:pPr>
        <w:pStyle w:val="BodyText"/>
        <w:rPr>
          <w:b/>
          <w:sz w:val="20"/>
        </w:rPr>
      </w:pPr>
    </w:p>
    <w:p w14:paraId="0E4CF20E" w14:textId="77777777" w:rsidR="00DB0ACA" w:rsidRDefault="00DB0ACA">
      <w:pPr>
        <w:pStyle w:val="BodyText"/>
        <w:rPr>
          <w:b/>
          <w:sz w:val="20"/>
        </w:rPr>
      </w:pPr>
    </w:p>
    <w:p w14:paraId="38EEC579" w14:textId="77777777" w:rsidR="00DB0ACA" w:rsidRDefault="00DB0ACA">
      <w:pPr>
        <w:pStyle w:val="BodyText"/>
        <w:rPr>
          <w:b/>
          <w:sz w:val="20"/>
        </w:rPr>
      </w:pPr>
    </w:p>
    <w:p w14:paraId="3B1A8A40" w14:textId="77777777" w:rsidR="00DB0ACA" w:rsidRDefault="00DB0ACA">
      <w:pPr>
        <w:pStyle w:val="BodyText"/>
        <w:rPr>
          <w:b/>
          <w:sz w:val="20"/>
        </w:rPr>
      </w:pPr>
    </w:p>
    <w:p w14:paraId="0436842F" w14:textId="77777777" w:rsidR="00DB0ACA" w:rsidRDefault="00DB0ACA">
      <w:pPr>
        <w:pStyle w:val="BodyText"/>
        <w:spacing w:before="4"/>
        <w:rPr>
          <w:b/>
          <w:sz w:val="22"/>
        </w:rPr>
      </w:pPr>
    </w:p>
    <w:p w14:paraId="3A79A4C4" w14:textId="77777777" w:rsidR="00DB0ACA" w:rsidRDefault="00DB0ACA">
      <w:p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67B2B4B0" w14:textId="77777777" w:rsidR="00DB0ACA" w:rsidRDefault="00DB0ACA">
      <w:pPr>
        <w:pStyle w:val="BodyText"/>
        <w:spacing w:before="1"/>
        <w:rPr>
          <w:b/>
          <w:sz w:val="31"/>
        </w:rPr>
      </w:pPr>
    </w:p>
    <w:p w14:paraId="4DCABAB3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692"/>
        </w:tabs>
        <w:spacing w:before="1"/>
        <w:ind w:left="2691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pacing w:val="-1"/>
          <w:sz w:val="28"/>
        </w:rPr>
        <w:t>Diversification</w:t>
      </w:r>
    </w:p>
    <w:p w14:paraId="75693B0B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426"/>
        </w:tabs>
        <w:spacing w:before="49" w:line="235" w:lineRule="auto"/>
        <w:ind w:left="2415" w:right="123" w:hanging="272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 xml:space="preserve">Access </w:t>
      </w:r>
      <w:r>
        <w:rPr>
          <w:rFonts w:ascii="Carlito"/>
          <w:b/>
          <w:color w:val="FFFFFF"/>
          <w:spacing w:val="-8"/>
          <w:sz w:val="28"/>
        </w:rPr>
        <w:t xml:space="preserve">to </w:t>
      </w:r>
      <w:r>
        <w:rPr>
          <w:rFonts w:ascii="Carlito"/>
          <w:b/>
          <w:color w:val="FFFFFF"/>
          <w:sz w:val="28"/>
        </w:rPr>
        <w:t>unique</w:t>
      </w:r>
    </w:p>
    <w:p w14:paraId="610B02EA" w14:textId="77777777" w:rsidR="00DB0ACA" w:rsidRDefault="00000000">
      <w:pPr>
        <w:spacing w:line="339" w:lineRule="exact"/>
        <w:ind w:left="2017"/>
        <w:rPr>
          <w:b/>
          <w:sz w:val="28"/>
        </w:rPr>
      </w:pPr>
      <w:r>
        <w:rPr>
          <w:b/>
          <w:color w:val="FFFFFF"/>
          <w:spacing w:val="-1"/>
          <w:sz w:val="28"/>
        </w:rPr>
        <w:t>competencies</w:t>
      </w:r>
    </w:p>
    <w:p w14:paraId="7E7BB6D3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337"/>
        </w:tabs>
        <w:spacing w:before="217" w:line="235" w:lineRule="auto"/>
        <w:ind w:left="2369" w:right="2193" w:hanging="315"/>
        <w:jc w:val="left"/>
        <w:rPr>
          <w:rFonts w:ascii="Carlito"/>
          <w:b/>
          <w:sz w:val="28"/>
        </w:rPr>
      </w:pPr>
      <w:r>
        <w:rPr>
          <w:rFonts w:ascii="Carlito"/>
          <w:b/>
          <w:color w:val="FFFFFF"/>
          <w:sz w:val="28"/>
        </w:rPr>
        <w:br w:type="column"/>
      </w:r>
      <w:r>
        <w:rPr>
          <w:rFonts w:ascii="Carlito"/>
          <w:b/>
          <w:color w:val="FFFFFF"/>
          <w:sz w:val="28"/>
        </w:rPr>
        <w:t>Empire building by</w:t>
      </w:r>
      <w:r>
        <w:rPr>
          <w:rFonts w:ascii="Carlito"/>
          <w:b/>
          <w:color w:val="FFFFFF"/>
          <w:spacing w:val="-4"/>
          <w:sz w:val="28"/>
        </w:rPr>
        <w:t xml:space="preserve"> </w:t>
      </w:r>
      <w:r>
        <w:rPr>
          <w:rFonts w:ascii="Carlito"/>
          <w:b/>
          <w:color w:val="FFFFFF"/>
          <w:sz w:val="28"/>
        </w:rPr>
        <w:t>managers</w:t>
      </w:r>
    </w:p>
    <w:p w14:paraId="6B21CB77" w14:textId="77777777" w:rsidR="00DB0ACA" w:rsidRDefault="00DB0ACA">
      <w:pPr>
        <w:spacing w:line="235" w:lineRule="auto"/>
        <w:rPr>
          <w:sz w:val="28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3" w:space="720" w:equalWidth="0">
            <w:col w:w="4370" w:space="40"/>
            <w:col w:w="3630" w:space="39"/>
            <w:col w:w="6361"/>
          </w:cols>
        </w:sectPr>
      </w:pPr>
    </w:p>
    <w:p w14:paraId="0A87762A" w14:textId="77777777" w:rsidR="00DB0ACA" w:rsidRDefault="00DB0ACA">
      <w:pPr>
        <w:pStyle w:val="BodyText"/>
        <w:rPr>
          <w:b/>
          <w:sz w:val="20"/>
        </w:rPr>
      </w:pPr>
    </w:p>
    <w:p w14:paraId="09CCEC53" w14:textId="77777777" w:rsidR="00DB0ACA" w:rsidRDefault="00DB0ACA">
      <w:pPr>
        <w:pStyle w:val="BodyText"/>
        <w:rPr>
          <w:b/>
          <w:sz w:val="20"/>
        </w:rPr>
      </w:pPr>
    </w:p>
    <w:p w14:paraId="1592CF12" w14:textId="77777777" w:rsidR="00DB0ACA" w:rsidRDefault="00DB0ACA">
      <w:pPr>
        <w:pStyle w:val="BodyText"/>
        <w:rPr>
          <w:b/>
          <w:sz w:val="20"/>
        </w:rPr>
      </w:pPr>
    </w:p>
    <w:p w14:paraId="3C1EB1BE" w14:textId="77777777" w:rsidR="00DB0ACA" w:rsidRDefault="00DB0ACA">
      <w:pPr>
        <w:pStyle w:val="BodyText"/>
        <w:rPr>
          <w:b/>
          <w:sz w:val="20"/>
        </w:rPr>
      </w:pPr>
    </w:p>
    <w:p w14:paraId="00959574" w14:textId="77777777" w:rsidR="00DB0ACA" w:rsidRDefault="00DB0ACA">
      <w:pPr>
        <w:pStyle w:val="BodyText"/>
        <w:rPr>
          <w:b/>
          <w:sz w:val="20"/>
        </w:rPr>
      </w:pPr>
    </w:p>
    <w:p w14:paraId="059324F0" w14:textId="77777777" w:rsidR="00DB0ACA" w:rsidRDefault="00DB0ACA">
      <w:pPr>
        <w:pStyle w:val="BodyText"/>
        <w:spacing w:before="8"/>
        <w:rPr>
          <w:b/>
          <w:sz w:val="29"/>
        </w:rPr>
      </w:pPr>
    </w:p>
    <w:p w14:paraId="78FCBB97" w14:textId="77777777" w:rsidR="00DB0ACA" w:rsidRDefault="00DB0ACA">
      <w:pPr>
        <w:rPr>
          <w:sz w:val="29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12B5823B" w14:textId="77777777" w:rsidR="00DB0ACA" w:rsidRDefault="00000000">
      <w:pPr>
        <w:pStyle w:val="ListParagraph"/>
        <w:numPr>
          <w:ilvl w:val="1"/>
          <w:numId w:val="35"/>
        </w:numPr>
        <w:tabs>
          <w:tab w:val="left" w:pos="2836"/>
          <w:tab w:val="left" w:pos="6268"/>
        </w:tabs>
        <w:spacing w:before="77" w:line="158" w:lineRule="auto"/>
        <w:ind w:left="7024" w:hanging="4470"/>
        <w:jc w:val="left"/>
        <w:rPr>
          <w:rFonts w:ascii="Carlito"/>
          <w:b/>
          <w:sz w:val="28"/>
        </w:rPr>
      </w:pPr>
      <w:r>
        <w:pict w14:anchorId="39E16B94">
          <v:group id="_x0000_s2193" style="position:absolute;left:0;text-align:left;margin-left:40.3pt;margin-top:84.6pt;width:708.6pt;height:404.4pt;z-index:-17135104;mso-position-horizontal-relative:page;mso-position-vertical-relative:page" coordorigin="806,1692" coordsize="14172,8088">
            <v:shape id="_x0000_s2195" type="#_x0000_t75" style="position:absolute;left:806;top:1692;width:14172;height:8088">
              <v:imagedata r:id="rId21" o:title=""/>
            </v:shape>
            <v:shape id="_x0000_s2194" type="#_x0000_t75" style="position:absolute;left:832;top:1712;width:14035;height:7955">
              <v:imagedata r:id="rId22" o:title=""/>
            </v:shape>
            <w10:wrap anchorx="page" anchory="page"/>
          </v:group>
        </w:pict>
      </w:r>
      <w:r>
        <w:rPr>
          <w:rFonts w:ascii="Carlito"/>
          <w:b/>
          <w:color w:val="FFFFFF"/>
          <w:spacing w:val="-8"/>
          <w:position w:val="-16"/>
          <w:sz w:val="28"/>
        </w:rPr>
        <w:t>Tax</w:t>
      </w:r>
      <w:r>
        <w:rPr>
          <w:rFonts w:ascii="Carlito"/>
          <w:b/>
          <w:color w:val="FFFFFF"/>
          <w:spacing w:val="-9"/>
          <w:position w:val="-16"/>
          <w:sz w:val="28"/>
        </w:rPr>
        <w:t xml:space="preserve"> </w:t>
      </w:r>
      <w:r>
        <w:rPr>
          <w:rFonts w:ascii="Carlito"/>
          <w:b/>
          <w:color w:val="FFFFFF"/>
          <w:position w:val="-16"/>
          <w:sz w:val="28"/>
        </w:rPr>
        <w:t>benefits</w:t>
      </w:r>
      <w:r>
        <w:rPr>
          <w:rFonts w:ascii="Carlito"/>
          <w:b/>
          <w:color w:val="FFFFFF"/>
          <w:position w:val="-16"/>
          <w:sz w:val="28"/>
        </w:rPr>
        <w:tab/>
      </w:r>
      <w:r>
        <w:rPr>
          <w:rFonts w:ascii="Carlito"/>
          <w:b/>
          <w:color w:val="FFFFFF"/>
          <w:sz w:val="28"/>
        </w:rPr>
        <w:t>8.</w:t>
      </w:r>
      <w:r>
        <w:rPr>
          <w:rFonts w:ascii="Carlito"/>
          <w:b/>
          <w:color w:val="FFFFFF"/>
          <w:spacing w:val="-7"/>
          <w:sz w:val="28"/>
        </w:rPr>
        <w:t xml:space="preserve"> </w:t>
      </w:r>
      <w:r>
        <w:rPr>
          <w:rFonts w:ascii="Carlito"/>
          <w:b/>
          <w:color w:val="FFFFFF"/>
          <w:sz w:val="28"/>
        </w:rPr>
        <w:t>Bootstrapping EPS</w:t>
      </w:r>
    </w:p>
    <w:p w14:paraId="5851DB16" w14:textId="77777777" w:rsidR="00DB0ACA" w:rsidRDefault="00000000">
      <w:pPr>
        <w:spacing w:before="50" w:line="235" w:lineRule="auto"/>
        <w:ind w:left="2353" w:right="1177" w:hanging="305"/>
        <w:rPr>
          <w:b/>
          <w:sz w:val="28"/>
        </w:rPr>
      </w:pPr>
      <w:r>
        <w:br w:type="column"/>
      </w:r>
      <w:r>
        <w:rPr>
          <w:b/>
          <w:color w:val="FFFFFF"/>
          <w:sz w:val="28"/>
        </w:rPr>
        <w:t>9. International expansion</w:t>
      </w:r>
    </w:p>
    <w:p w14:paraId="574ECA09" w14:textId="77777777" w:rsidR="00DB0ACA" w:rsidRDefault="00DB0ACA">
      <w:pPr>
        <w:spacing w:line="235" w:lineRule="auto"/>
        <w:rPr>
          <w:sz w:val="28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8200" w:space="40"/>
            <w:col w:w="6200"/>
          </w:cols>
        </w:sectPr>
      </w:pPr>
    </w:p>
    <w:p w14:paraId="04A99C75" w14:textId="77777777" w:rsidR="00DB0ACA" w:rsidRDefault="00DB0ACA">
      <w:pPr>
        <w:pStyle w:val="BodyText"/>
        <w:rPr>
          <w:b/>
          <w:sz w:val="20"/>
        </w:rPr>
      </w:pPr>
    </w:p>
    <w:p w14:paraId="79E3D82B" w14:textId="77777777" w:rsidR="00DB0ACA" w:rsidRDefault="00DB0ACA">
      <w:pPr>
        <w:pStyle w:val="BodyText"/>
        <w:spacing w:before="3"/>
        <w:rPr>
          <w:b/>
          <w:sz w:val="28"/>
        </w:rPr>
      </w:pPr>
    </w:p>
    <w:p w14:paraId="34E8D525" w14:textId="77777777" w:rsidR="00DB0ACA" w:rsidRDefault="00000000">
      <w:pPr>
        <w:spacing w:before="47"/>
        <w:ind w:left="428"/>
        <w:rPr>
          <w:sz w:val="26"/>
        </w:rPr>
      </w:pPr>
      <w:r>
        <w:pict w14:anchorId="17E8D8E5">
          <v:group id="_x0000_s2189" style="position:absolute;left:0;text-align:left;margin-left:82.7pt;margin-top:-6.95pt;width:657.05pt;height:112.35pt;z-index:15760384;mso-position-horizontal-relative:page" coordorigin="1654,-139" coordsize="13141,2247">
            <v:shape id="_x0000_s2192" style="position:absolute;left:1714;top:1987;width:12718;height:120" coordorigin="1714,1987" coordsize="12718,120" o:spt="100" adj="0,,0" path="m14312,1987r,120l14412,2057r-80,l14332,2037r80,l14312,1987xm14312,2037r-12598,l1714,2057r12598,l14312,2037xm14412,2037r-80,l14332,2057r80,l14432,2047r-20,-10xe" fillcolor="black" stroked="f">
              <v:stroke joinstyle="round"/>
              <v:formulas/>
              <v:path arrowok="t" o:connecttype="segments"/>
            </v:shape>
            <v:shape id="_x0000_s2191" type="#_x0000_t75" style="position:absolute;left:1654;top:-140;width:12351;height:2187">
              <v:imagedata r:id="rId23" o:title=""/>
            </v:shape>
            <v:shape id="_x0000_s2190" type="#_x0000_t202" style="position:absolute;left:14251;top:1666;width:543;height:260" filled="f" stroked="f">
              <v:textbox inset="0,0,0,0">
                <w:txbxContent>
                  <w:p w14:paraId="5F6E1A5F" w14:textId="77777777" w:rsidR="00DB0ACA" w:rsidRDefault="00000000">
                    <w:pPr>
                      <w:spacing w:line="259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Time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26"/>
        </w:rPr>
        <w:t>Size</w:t>
      </w:r>
    </w:p>
    <w:p w14:paraId="6345B917" w14:textId="77777777" w:rsidR="00DB0ACA" w:rsidRDefault="00DB0ACA">
      <w:pPr>
        <w:pStyle w:val="BodyText"/>
        <w:rPr>
          <w:sz w:val="20"/>
        </w:rPr>
      </w:pPr>
    </w:p>
    <w:p w14:paraId="04DAA098" w14:textId="77777777" w:rsidR="00DB0ACA" w:rsidRDefault="00DB0ACA">
      <w:pPr>
        <w:pStyle w:val="BodyText"/>
        <w:rPr>
          <w:sz w:val="20"/>
        </w:rPr>
      </w:pPr>
    </w:p>
    <w:p w14:paraId="524F96A6" w14:textId="77777777" w:rsidR="00DB0ACA" w:rsidRDefault="00DB0ACA">
      <w:pPr>
        <w:pStyle w:val="BodyText"/>
        <w:rPr>
          <w:sz w:val="20"/>
        </w:rPr>
      </w:pPr>
    </w:p>
    <w:p w14:paraId="52533752" w14:textId="77777777" w:rsidR="00DB0ACA" w:rsidRDefault="00DB0ACA">
      <w:pPr>
        <w:pStyle w:val="BodyText"/>
        <w:rPr>
          <w:sz w:val="20"/>
        </w:rPr>
      </w:pPr>
    </w:p>
    <w:p w14:paraId="5D7E1689" w14:textId="77777777" w:rsidR="00DB0ACA" w:rsidRDefault="00DB0ACA">
      <w:pPr>
        <w:pStyle w:val="BodyText"/>
        <w:rPr>
          <w:sz w:val="20"/>
        </w:rPr>
      </w:pPr>
    </w:p>
    <w:p w14:paraId="49336621" w14:textId="77777777" w:rsidR="00DB0ACA" w:rsidRDefault="00DB0ACA">
      <w:pPr>
        <w:pStyle w:val="BodyText"/>
        <w:rPr>
          <w:sz w:val="20"/>
        </w:rPr>
      </w:pPr>
    </w:p>
    <w:p w14:paraId="53E1CA17" w14:textId="77777777" w:rsidR="00DB0ACA" w:rsidRDefault="00DB0ACA">
      <w:pPr>
        <w:pStyle w:val="BodyText"/>
        <w:rPr>
          <w:sz w:val="20"/>
        </w:rPr>
      </w:pPr>
    </w:p>
    <w:p w14:paraId="1812C6D9" w14:textId="77777777" w:rsidR="00DB0ACA" w:rsidRDefault="00DB0ACA">
      <w:pPr>
        <w:pStyle w:val="BodyText"/>
        <w:spacing w:before="4"/>
        <w:rPr>
          <w:sz w:val="18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9"/>
        <w:gridCol w:w="4997"/>
        <w:gridCol w:w="4768"/>
        <w:gridCol w:w="2305"/>
      </w:tblGrid>
      <w:tr w:rsidR="00DB0ACA" w14:paraId="4189EC5C" w14:textId="77777777">
        <w:trPr>
          <w:trHeight w:val="727"/>
        </w:trPr>
        <w:tc>
          <w:tcPr>
            <w:tcW w:w="1969" w:type="dxa"/>
            <w:tcBorders>
              <w:bottom w:val="single" w:sz="24" w:space="0" w:color="FFFFFF"/>
            </w:tcBorders>
            <w:shd w:val="clear" w:color="auto" w:fill="4F81BC"/>
          </w:tcPr>
          <w:p w14:paraId="23633B4A" w14:textId="77777777" w:rsidR="00DB0ACA" w:rsidRDefault="00000000">
            <w:pPr>
              <w:pStyle w:val="TableParagraph"/>
              <w:spacing w:before="71" w:line="249" w:lineRule="auto"/>
              <w:ind w:left="647" w:right="427" w:hanging="171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Industry stage</w:t>
            </w:r>
          </w:p>
        </w:tc>
        <w:tc>
          <w:tcPr>
            <w:tcW w:w="4997" w:type="dxa"/>
            <w:tcBorders>
              <w:bottom w:val="single" w:sz="24" w:space="0" w:color="FFFFFF"/>
            </w:tcBorders>
            <w:shd w:val="clear" w:color="auto" w:fill="4F81BC"/>
          </w:tcPr>
          <w:p w14:paraId="30E65229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0EEAC54A" w14:textId="77777777" w:rsidR="00DB0ACA" w:rsidRDefault="00000000">
            <w:pPr>
              <w:pStyle w:val="TableParagraph"/>
              <w:spacing w:before="0"/>
              <w:ind w:left="1563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Characteristics</w:t>
            </w:r>
          </w:p>
        </w:tc>
        <w:tc>
          <w:tcPr>
            <w:tcW w:w="4768" w:type="dxa"/>
            <w:tcBorders>
              <w:bottom w:val="single" w:sz="24" w:space="0" w:color="FFFFFF"/>
            </w:tcBorders>
            <w:shd w:val="clear" w:color="auto" w:fill="4F81BC"/>
          </w:tcPr>
          <w:p w14:paraId="5F9F6BEB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01FBED84" w14:textId="77777777" w:rsidR="00DB0ACA" w:rsidRDefault="00000000">
            <w:pPr>
              <w:pStyle w:val="TableParagraph"/>
              <w:spacing w:before="0"/>
              <w:ind w:left="1643" w:right="1620"/>
              <w:jc w:val="center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Motivations</w:t>
            </w:r>
          </w:p>
        </w:tc>
        <w:tc>
          <w:tcPr>
            <w:tcW w:w="2305" w:type="dxa"/>
            <w:tcBorders>
              <w:bottom w:val="single" w:sz="24" w:space="0" w:color="FFFFFF"/>
            </w:tcBorders>
            <w:shd w:val="clear" w:color="auto" w:fill="4F81BC"/>
          </w:tcPr>
          <w:p w14:paraId="38D39DF2" w14:textId="77777777" w:rsidR="00DB0ACA" w:rsidRDefault="00DB0ACA">
            <w:pPr>
              <w:pStyle w:val="TableParagraph"/>
              <w:spacing w:before="4"/>
              <w:rPr>
                <w:rFonts w:ascii="Carlito"/>
                <w:sz w:val="31"/>
              </w:rPr>
            </w:pPr>
          </w:p>
          <w:p w14:paraId="295F2136" w14:textId="77777777" w:rsidR="00DB0ACA" w:rsidRDefault="00000000">
            <w:pPr>
              <w:pStyle w:val="TableParagraph"/>
              <w:spacing w:before="0"/>
              <w:ind w:left="370"/>
              <w:rPr>
                <w:b/>
                <w:sz w:val="26"/>
              </w:rPr>
            </w:pPr>
            <w:r>
              <w:rPr>
                <w:b/>
                <w:color w:val="FFFFFF"/>
                <w:sz w:val="26"/>
              </w:rPr>
              <w:t>Type of M&amp;A</w:t>
            </w:r>
          </w:p>
        </w:tc>
      </w:tr>
      <w:tr w:rsidR="00DB0ACA" w14:paraId="6E8051AA" w14:textId="77777777">
        <w:trPr>
          <w:trHeight w:val="712"/>
        </w:trPr>
        <w:tc>
          <w:tcPr>
            <w:tcW w:w="1969" w:type="dxa"/>
            <w:tcBorders>
              <w:top w:val="single" w:sz="24" w:space="0" w:color="FFFFFF"/>
            </w:tcBorders>
            <w:shd w:val="clear" w:color="auto" w:fill="D0D7E8"/>
          </w:tcPr>
          <w:p w14:paraId="633D53CC" w14:textId="77777777" w:rsidR="00DB0ACA" w:rsidRDefault="00000000">
            <w:pPr>
              <w:pStyle w:val="TableParagraph"/>
              <w:spacing w:before="50"/>
              <w:ind w:left="155"/>
            </w:pPr>
            <w:r>
              <w:t>Pioneer</w:t>
            </w:r>
          </w:p>
        </w:tc>
        <w:tc>
          <w:tcPr>
            <w:tcW w:w="4997" w:type="dxa"/>
            <w:tcBorders>
              <w:top w:val="single" w:sz="24" w:space="0" w:color="FFFFFF"/>
            </w:tcBorders>
            <w:shd w:val="clear" w:color="auto" w:fill="D0D7E8"/>
          </w:tcPr>
          <w:p w14:paraId="42C492CC" w14:textId="77777777" w:rsidR="00DB0AC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12"/>
                <w:tab w:val="left" w:pos="513"/>
              </w:tabs>
              <w:spacing w:before="50"/>
            </w:pPr>
            <w:r>
              <w:t>Uncertainty of product</w:t>
            </w:r>
            <w:r>
              <w:rPr>
                <w:spacing w:val="-13"/>
              </w:rPr>
              <w:t xml:space="preserve"> </w:t>
            </w:r>
            <w:r>
              <w:t>acceptance</w:t>
            </w:r>
          </w:p>
          <w:p w14:paraId="0A408636" w14:textId="77777777" w:rsidR="00DB0ACA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512"/>
                <w:tab w:val="left" w:pos="513"/>
              </w:tabs>
              <w:spacing w:before="90"/>
            </w:pPr>
            <w:r>
              <w:t>High capital requirements, low</w:t>
            </w:r>
            <w:r>
              <w:rPr>
                <w:spacing w:val="-13"/>
              </w:rPr>
              <w:t xml:space="preserve"> </w:t>
            </w:r>
            <w:r>
              <w:t>margins</w:t>
            </w:r>
          </w:p>
        </w:tc>
        <w:tc>
          <w:tcPr>
            <w:tcW w:w="4768" w:type="dxa"/>
            <w:tcBorders>
              <w:top w:val="single" w:sz="24" w:space="0" w:color="FFFFFF"/>
            </w:tcBorders>
            <w:shd w:val="clear" w:color="auto" w:fill="D0D7E8"/>
          </w:tcPr>
          <w:p w14:paraId="686980E2" w14:textId="77777777" w:rsidR="00DB0AC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  <w:tab w:val="left" w:pos="513"/>
              </w:tabs>
              <w:spacing w:before="50"/>
            </w:pPr>
            <w:r>
              <w:t>Access to larger/mature firm’s</w:t>
            </w:r>
            <w:r>
              <w:rPr>
                <w:spacing w:val="-26"/>
              </w:rPr>
              <w:t xml:space="preserve"> </w:t>
            </w:r>
            <w:r>
              <w:t>capital</w:t>
            </w:r>
          </w:p>
          <w:p w14:paraId="328251F1" w14:textId="77777777" w:rsidR="00DB0ACA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512"/>
                <w:tab w:val="left" w:pos="513"/>
              </w:tabs>
              <w:spacing w:before="90"/>
            </w:pPr>
            <w:r>
              <w:t>Gain management</w:t>
            </w:r>
            <w:r>
              <w:rPr>
                <w:spacing w:val="-12"/>
              </w:rPr>
              <w:t xml:space="preserve"> </w:t>
            </w:r>
            <w:r>
              <w:t>expertise</w:t>
            </w:r>
          </w:p>
        </w:tc>
        <w:tc>
          <w:tcPr>
            <w:tcW w:w="2305" w:type="dxa"/>
            <w:tcBorders>
              <w:top w:val="single" w:sz="24" w:space="0" w:color="FFFFFF"/>
            </w:tcBorders>
            <w:shd w:val="clear" w:color="auto" w:fill="D0D7E8"/>
          </w:tcPr>
          <w:p w14:paraId="4C8E5D59" w14:textId="77777777" w:rsidR="00DB0AC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before="50"/>
            </w:pPr>
            <w:r>
              <w:t>Horizontal</w:t>
            </w:r>
          </w:p>
          <w:p w14:paraId="0C9FEE29" w14:textId="77777777" w:rsidR="00DB0ACA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513"/>
                <w:tab w:val="left" w:pos="514"/>
              </w:tabs>
              <w:spacing w:before="90"/>
            </w:pPr>
            <w:r>
              <w:t>Conglomerate</w:t>
            </w:r>
          </w:p>
        </w:tc>
      </w:tr>
      <w:tr w:rsidR="00DB0ACA" w14:paraId="5D887FD3" w14:textId="77777777">
        <w:trPr>
          <w:trHeight w:val="1076"/>
        </w:trPr>
        <w:tc>
          <w:tcPr>
            <w:tcW w:w="1969" w:type="dxa"/>
            <w:shd w:val="clear" w:color="auto" w:fill="E9ECF4"/>
          </w:tcPr>
          <w:p w14:paraId="4BC9DE7E" w14:textId="77777777" w:rsidR="00DB0ACA" w:rsidRDefault="00000000">
            <w:pPr>
              <w:pStyle w:val="TableParagraph"/>
              <w:spacing w:before="70"/>
              <w:ind w:left="155"/>
            </w:pPr>
            <w:r>
              <w:t>Rapid growth</w:t>
            </w:r>
          </w:p>
        </w:tc>
        <w:tc>
          <w:tcPr>
            <w:tcW w:w="4997" w:type="dxa"/>
            <w:shd w:val="clear" w:color="auto" w:fill="E9ECF4"/>
          </w:tcPr>
          <w:p w14:paraId="1A696BCE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70"/>
            </w:pPr>
            <w:r>
              <w:t>High profit</w:t>
            </w:r>
            <w:r>
              <w:rPr>
                <w:spacing w:val="-8"/>
              </w:rPr>
              <w:t xml:space="preserve"> </w:t>
            </w:r>
            <w:r>
              <w:t>margins</w:t>
            </w:r>
          </w:p>
          <w:p w14:paraId="5959841E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91"/>
            </w:pPr>
            <w:r>
              <w:t>Increasing revenues and</w:t>
            </w:r>
            <w:r>
              <w:rPr>
                <w:spacing w:val="-9"/>
              </w:rPr>
              <w:t xml:space="preserve"> </w:t>
            </w:r>
            <w:r>
              <w:t>profits</w:t>
            </w:r>
          </w:p>
          <w:p w14:paraId="5A2E5B46" w14:textId="77777777" w:rsidR="00DB0ACA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512"/>
                <w:tab w:val="left" w:pos="513"/>
              </w:tabs>
              <w:spacing w:before="92"/>
            </w:pPr>
            <w:r>
              <w:t>Less</w:t>
            </w:r>
            <w:r>
              <w:rPr>
                <w:spacing w:val="-2"/>
              </w:rPr>
              <w:t xml:space="preserve"> </w:t>
            </w:r>
            <w:r>
              <w:t>competition</w:t>
            </w:r>
          </w:p>
        </w:tc>
        <w:tc>
          <w:tcPr>
            <w:tcW w:w="4768" w:type="dxa"/>
            <w:shd w:val="clear" w:color="auto" w:fill="E9ECF4"/>
          </w:tcPr>
          <w:p w14:paraId="3F70673E" w14:textId="77777777" w:rsidR="00DB0AC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70"/>
            </w:pPr>
            <w:r>
              <w:t>Access to</w:t>
            </w:r>
            <w:r>
              <w:rPr>
                <w:spacing w:val="-6"/>
              </w:rPr>
              <w:t xml:space="preserve"> </w:t>
            </w:r>
            <w:r>
              <w:t>capital</w:t>
            </w:r>
          </w:p>
          <w:p w14:paraId="5635950E" w14:textId="77777777" w:rsidR="00DB0ACA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512"/>
                <w:tab w:val="left" w:pos="513"/>
              </w:tabs>
              <w:spacing w:before="91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expansion</w:t>
            </w:r>
          </w:p>
        </w:tc>
        <w:tc>
          <w:tcPr>
            <w:tcW w:w="2305" w:type="dxa"/>
            <w:shd w:val="clear" w:color="auto" w:fill="E9ECF4"/>
          </w:tcPr>
          <w:p w14:paraId="60A42AA0" w14:textId="77777777" w:rsidR="00DB0AC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  <w:p w14:paraId="15043596" w14:textId="77777777" w:rsidR="00DB0ACA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513"/>
                <w:tab w:val="left" w:pos="514"/>
              </w:tabs>
              <w:spacing w:before="91"/>
            </w:pPr>
            <w:r>
              <w:t>Conglomerate</w:t>
            </w:r>
          </w:p>
        </w:tc>
      </w:tr>
      <w:tr w:rsidR="00DB0ACA" w14:paraId="6457C6E7" w14:textId="77777777">
        <w:trPr>
          <w:trHeight w:val="731"/>
        </w:trPr>
        <w:tc>
          <w:tcPr>
            <w:tcW w:w="1969" w:type="dxa"/>
            <w:shd w:val="clear" w:color="auto" w:fill="D0D7E8"/>
          </w:tcPr>
          <w:p w14:paraId="589CB4AB" w14:textId="77777777" w:rsidR="00DB0ACA" w:rsidRDefault="00000000">
            <w:pPr>
              <w:pStyle w:val="TableParagraph"/>
              <w:spacing w:before="70"/>
              <w:ind w:left="155"/>
            </w:pPr>
            <w:r>
              <w:t>Mature growth</w:t>
            </w:r>
          </w:p>
        </w:tc>
        <w:tc>
          <w:tcPr>
            <w:tcW w:w="4997" w:type="dxa"/>
            <w:shd w:val="clear" w:color="auto" w:fill="D0D7E8"/>
          </w:tcPr>
          <w:p w14:paraId="0ECBD6FF" w14:textId="77777777" w:rsidR="00DB0AC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before="70"/>
            </w:pPr>
            <w:r>
              <w:t>Increasing</w:t>
            </w:r>
            <w:r>
              <w:rPr>
                <w:spacing w:val="-5"/>
              </w:rPr>
              <w:t xml:space="preserve"> </w:t>
            </w:r>
            <w:r>
              <w:t>competition</w:t>
            </w:r>
          </w:p>
          <w:p w14:paraId="3D03A411" w14:textId="77777777" w:rsidR="00DB0ACA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512"/>
                <w:tab w:val="left" w:pos="513"/>
              </w:tabs>
              <w:spacing w:before="90"/>
            </w:pPr>
            <w:r>
              <w:t>Less scope for supernormal</w:t>
            </w:r>
            <w:r>
              <w:rPr>
                <w:spacing w:val="-19"/>
              </w:rPr>
              <w:t xml:space="preserve"> </w:t>
            </w:r>
            <w:r>
              <w:t>growth</w:t>
            </w:r>
          </w:p>
        </w:tc>
        <w:tc>
          <w:tcPr>
            <w:tcW w:w="4768" w:type="dxa"/>
            <w:shd w:val="clear" w:color="auto" w:fill="D0D7E8"/>
          </w:tcPr>
          <w:p w14:paraId="4FB9F931" w14:textId="77777777" w:rsidR="00DB0AC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  <w:tab w:val="left" w:pos="513"/>
              </w:tabs>
              <w:spacing w:before="70"/>
            </w:pP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>efficiencies</w:t>
            </w:r>
          </w:p>
          <w:p w14:paraId="2C999E8D" w14:textId="77777777" w:rsidR="00DB0ACA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512"/>
                <w:tab w:val="left" w:pos="513"/>
              </w:tabs>
              <w:spacing w:before="90"/>
            </w:pPr>
            <w:r>
              <w:t>Synergies (economies of</w:t>
            </w:r>
            <w:r>
              <w:rPr>
                <w:spacing w:val="-10"/>
              </w:rPr>
              <w:t xml:space="preserve"> </w:t>
            </w:r>
            <w:r>
              <w:t>scale/scope)</w:t>
            </w:r>
          </w:p>
        </w:tc>
        <w:tc>
          <w:tcPr>
            <w:tcW w:w="2305" w:type="dxa"/>
            <w:shd w:val="clear" w:color="auto" w:fill="D0D7E8"/>
          </w:tcPr>
          <w:p w14:paraId="1C644138" w14:textId="77777777" w:rsidR="00DB0AC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  <w:p w14:paraId="4D26CB73" w14:textId="77777777" w:rsidR="00DB0ACA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513"/>
                <w:tab w:val="left" w:pos="514"/>
              </w:tabs>
              <w:spacing w:before="90"/>
            </w:pPr>
            <w:r>
              <w:t>Vertical</w:t>
            </w:r>
          </w:p>
        </w:tc>
      </w:tr>
      <w:tr w:rsidR="00DB0ACA" w14:paraId="248CC371" w14:textId="77777777">
        <w:trPr>
          <w:trHeight w:val="996"/>
        </w:trPr>
        <w:tc>
          <w:tcPr>
            <w:tcW w:w="1969" w:type="dxa"/>
            <w:shd w:val="clear" w:color="auto" w:fill="E9ECF4"/>
          </w:tcPr>
          <w:p w14:paraId="16767ABD" w14:textId="77777777" w:rsidR="00DB0ACA" w:rsidRDefault="00000000">
            <w:pPr>
              <w:pStyle w:val="TableParagraph"/>
              <w:spacing w:before="70"/>
              <w:ind w:left="155"/>
            </w:pPr>
            <w:r>
              <w:t>Stabilization</w:t>
            </w:r>
          </w:p>
        </w:tc>
        <w:tc>
          <w:tcPr>
            <w:tcW w:w="4997" w:type="dxa"/>
            <w:shd w:val="clear" w:color="auto" w:fill="E9ECF4"/>
          </w:tcPr>
          <w:p w14:paraId="5A4F70F0" w14:textId="77777777" w:rsidR="00DB0AC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70" w:line="249" w:lineRule="auto"/>
              <w:ind w:right="820"/>
            </w:pPr>
            <w:r>
              <w:t>Reduced growth potential due to</w:t>
            </w:r>
            <w:r>
              <w:rPr>
                <w:spacing w:val="-14"/>
              </w:rPr>
              <w:t xml:space="preserve"> </w:t>
            </w:r>
            <w:r>
              <w:t>high competition</w:t>
            </w:r>
          </w:p>
          <w:p w14:paraId="34AC7D95" w14:textId="77777777" w:rsidR="00DB0ACA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512"/>
                <w:tab w:val="left" w:pos="513"/>
              </w:tabs>
              <w:spacing w:before="81"/>
            </w:pPr>
            <w:r>
              <w:t>Capacity</w:t>
            </w:r>
            <w:r>
              <w:rPr>
                <w:spacing w:val="-3"/>
              </w:rPr>
              <w:t xml:space="preserve"> </w:t>
            </w:r>
            <w:r>
              <w:t>constraints</w:t>
            </w:r>
          </w:p>
        </w:tc>
        <w:tc>
          <w:tcPr>
            <w:tcW w:w="4768" w:type="dxa"/>
            <w:shd w:val="clear" w:color="auto" w:fill="E9ECF4"/>
          </w:tcPr>
          <w:p w14:paraId="585A812A" w14:textId="77777777" w:rsidR="00DB0AC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spacing w:before="70"/>
            </w:pPr>
            <w:r>
              <w:t>Economies of</w:t>
            </w:r>
            <w:r>
              <w:rPr>
                <w:spacing w:val="-6"/>
              </w:rPr>
              <w:t xml:space="preserve"> </w:t>
            </w:r>
            <w:r>
              <w:t>scale</w:t>
            </w:r>
          </w:p>
          <w:p w14:paraId="2319FF67" w14:textId="77777777" w:rsidR="00DB0ACA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512"/>
                <w:tab w:val="left" w:pos="513"/>
              </w:tabs>
              <w:spacing w:before="91"/>
            </w:pPr>
            <w:r>
              <w:t>Management</w:t>
            </w:r>
            <w:r>
              <w:rPr>
                <w:spacing w:val="-6"/>
              </w:rPr>
              <w:t xml:space="preserve"> </w:t>
            </w:r>
            <w:r>
              <w:t>efficiency</w:t>
            </w:r>
          </w:p>
        </w:tc>
        <w:tc>
          <w:tcPr>
            <w:tcW w:w="2305" w:type="dxa"/>
            <w:shd w:val="clear" w:color="auto" w:fill="E9ECF4"/>
          </w:tcPr>
          <w:p w14:paraId="3767CF69" w14:textId="77777777" w:rsidR="00DB0ACA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513"/>
                <w:tab w:val="left" w:pos="514"/>
              </w:tabs>
              <w:spacing w:before="70"/>
            </w:pPr>
            <w:r>
              <w:t>Horizontal</w:t>
            </w:r>
          </w:p>
        </w:tc>
      </w:tr>
      <w:tr w:rsidR="00DB0ACA" w14:paraId="255F42BC" w14:textId="77777777">
        <w:trPr>
          <w:trHeight w:val="1075"/>
        </w:trPr>
        <w:tc>
          <w:tcPr>
            <w:tcW w:w="1969" w:type="dxa"/>
            <w:shd w:val="clear" w:color="auto" w:fill="D0D7E8"/>
          </w:tcPr>
          <w:p w14:paraId="473286CA" w14:textId="77777777" w:rsidR="00DB0ACA" w:rsidRDefault="00000000">
            <w:pPr>
              <w:pStyle w:val="TableParagraph"/>
              <w:spacing w:before="71"/>
              <w:ind w:left="155"/>
            </w:pPr>
            <w:r>
              <w:t>Decline</w:t>
            </w:r>
          </w:p>
        </w:tc>
        <w:tc>
          <w:tcPr>
            <w:tcW w:w="4997" w:type="dxa"/>
            <w:shd w:val="clear" w:color="auto" w:fill="D0D7E8"/>
          </w:tcPr>
          <w:p w14:paraId="7869CAD2" w14:textId="77777777" w:rsidR="00DB0AC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71"/>
            </w:pPr>
            <w:r>
              <w:t>Change in consumer</w:t>
            </w:r>
            <w:r>
              <w:rPr>
                <w:spacing w:val="-8"/>
              </w:rPr>
              <w:t xml:space="preserve"> </w:t>
            </w:r>
            <w:r>
              <w:t>tastes</w:t>
            </w:r>
          </w:p>
          <w:p w14:paraId="0D96D985" w14:textId="77777777" w:rsidR="00DB0ACA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512"/>
                <w:tab w:val="left" w:pos="513"/>
              </w:tabs>
              <w:spacing w:before="90"/>
            </w:pPr>
            <w:r>
              <w:t>Excess capacity/declining</w:t>
            </w:r>
            <w:r>
              <w:rPr>
                <w:spacing w:val="1"/>
              </w:rPr>
              <w:t xml:space="preserve"> </w:t>
            </w:r>
            <w:r>
              <w:t>margins</w:t>
            </w:r>
          </w:p>
        </w:tc>
        <w:tc>
          <w:tcPr>
            <w:tcW w:w="4768" w:type="dxa"/>
            <w:shd w:val="clear" w:color="auto" w:fill="D0D7E8"/>
          </w:tcPr>
          <w:p w14:paraId="6F238746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71"/>
            </w:pPr>
            <w:r>
              <w:t>Operational</w:t>
            </w:r>
            <w:r>
              <w:rPr>
                <w:spacing w:val="-5"/>
              </w:rPr>
              <w:t xml:space="preserve"> </w:t>
            </w:r>
            <w:r>
              <w:t>efficiencies</w:t>
            </w:r>
          </w:p>
          <w:p w14:paraId="41097EF7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90"/>
            </w:pPr>
            <w:r>
              <w:t>New growth</w:t>
            </w:r>
            <w:r>
              <w:rPr>
                <w:spacing w:val="-6"/>
              </w:rPr>
              <w:t xml:space="preserve"> </w:t>
            </w:r>
            <w:r>
              <w:t>opportunities</w:t>
            </w:r>
          </w:p>
          <w:p w14:paraId="2458B15C" w14:textId="77777777" w:rsidR="00DB0ACA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512"/>
                <w:tab w:val="left" w:pos="513"/>
              </w:tabs>
              <w:spacing w:before="93"/>
            </w:pPr>
            <w:r>
              <w:t>survival</w:t>
            </w:r>
          </w:p>
        </w:tc>
        <w:tc>
          <w:tcPr>
            <w:tcW w:w="2305" w:type="dxa"/>
            <w:shd w:val="clear" w:color="auto" w:fill="D0D7E8"/>
          </w:tcPr>
          <w:p w14:paraId="7998D1E9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71"/>
            </w:pPr>
            <w:r>
              <w:t>Horizontal</w:t>
            </w:r>
          </w:p>
          <w:p w14:paraId="76B9E063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90"/>
            </w:pPr>
            <w:r>
              <w:t>Vertical</w:t>
            </w:r>
          </w:p>
          <w:p w14:paraId="53E222D6" w14:textId="77777777" w:rsidR="00DB0ACA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513"/>
                <w:tab w:val="left" w:pos="514"/>
              </w:tabs>
              <w:spacing w:before="93"/>
            </w:pPr>
            <w:r>
              <w:t>Conglomerate</w:t>
            </w:r>
          </w:p>
        </w:tc>
      </w:tr>
    </w:tbl>
    <w:p w14:paraId="528FFBB7" w14:textId="77777777" w:rsidR="00DB0ACA" w:rsidRDefault="00DB0ACA">
      <w:pPr>
        <w:sectPr w:rsidR="00DB0ACA">
          <w:headerReference w:type="default" r:id="rId24"/>
          <w:footerReference w:type="default" r:id="rId25"/>
          <w:pgSz w:w="15600" w:h="10800" w:orient="landscape"/>
          <w:pgMar w:top="1300" w:right="600" w:bottom="580" w:left="560" w:header="12" w:footer="390" w:gutter="0"/>
          <w:pgNumType w:start="11"/>
          <w:cols w:space="720"/>
        </w:sectPr>
      </w:pPr>
    </w:p>
    <w:p w14:paraId="78B87804" w14:textId="77777777" w:rsidR="00DB0ACA" w:rsidRDefault="00DB0ACA">
      <w:pPr>
        <w:pStyle w:val="BodyText"/>
        <w:rPr>
          <w:sz w:val="20"/>
        </w:rPr>
      </w:pPr>
    </w:p>
    <w:p w14:paraId="57E117CE" w14:textId="77777777" w:rsidR="00DB0ACA" w:rsidRDefault="00DB0ACA">
      <w:pPr>
        <w:pStyle w:val="BodyText"/>
        <w:spacing w:before="10"/>
        <w:rPr>
          <w:sz w:val="16"/>
        </w:rPr>
      </w:pPr>
    </w:p>
    <w:p w14:paraId="25073CC4" w14:textId="77777777" w:rsidR="00DB0ACA" w:rsidRDefault="00DB0ACA">
      <w:pPr>
        <w:pStyle w:val="BodyText"/>
        <w:rPr>
          <w:b/>
          <w:sz w:val="20"/>
        </w:rPr>
      </w:pPr>
    </w:p>
    <w:p w14:paraId="21B2EE7E" w14:textId="77777777" w:rsidR="00DB0ACA" w:rsidRDefault="00DB0ACA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5040"/>
        <w:gridCol w:w="5643"/>
      </w:tblGrid>
      <w:tr w:rsidR="00DB0ACA" w14:paraId="0E459F9D" w14:textId="77777777">
        <w:trPr>
          <w:trHeight w:val="532"/>
        </w:trPr>
        <w:tc>
          <w:tcPr>
            <w:tcW w:w="3357" w:type="dxa"/>
            <w:shd w:val="clear" w:color="auto" w:fill="4F81BC"/>
          </w:tcPr>
          <w:p w14:paraId="68740F98" w14:textId="77777777" w:rsidR="00DB0ACA" w:rsidRDefault="00000000">
            <w:pPr>
              <w:pStyle w:val="TableParagraph"/>
              <w:spacing w:before="74"/>
              <w:ind w:left="1154" w:right="1137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Metric</w:t>
            </w:r>
          </w:p>
        </w:tc>
        <w:tc>
          <w:tcPr>
            <w:tcW w:w="5040" w:type="dxa"/>
            <w:shd w:val="clear" w:color="auto" w:fill="4F81BC"/>
          </w:tcPr>
          <w:p w14:paraId="4787206C" w14:textId="77777777" w:rsidR="00DB0ACA" w:rsidRDefault="00000000">
            <w:pPr>
              <w:pStyle w:val="TableParagraph"/>
              <w:spacing w:before="74"/>
              <w:ind w:left="1250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Stock purchase</w:t>
            </w:r>
          </w:p>
        </w:tc>
        <w:tc>
          <w:tcPr>
            <w:tcW w:w="5643" w:type="dxa"/>
            <w:shd w:val="clear" w:color="auto" w:fill="4F81BC"/>
          </w:tcPr>
          <w:p w14:paraId="25F39FC9" w14:textId="77777777" w:rsidR="00DB0ACA" w:rsidRDefault="00000000">
            <w:pPr>
              <w:pStyle w:val="TableParagraph"/>
              <w:spacing w:before="74"/>
              <w:ind w:right="1529"/>
              <w:jc w:val="right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Asset purchase</w:t>
            </w:r>
          </w:p>
        </w:tc>
      </w:tr>
      <w:tr w:rsidR="00DB0ACA" w14:paraId="1C7B0733" w14:textId="77777777">
        <w:trPr>
          <w:trHeight w:val="1203"/>
        </w:trPr>
        <w:tc>
          <w:tcPr>
            <w:tcW w:w="3357" w:type="dxa"/>
            <w:shd w:val="clear" w:color="auto" w:fill="D0D7E8"/>
          </w:tcPr>
          <w:p w14:paraId="2009095A" w14:textId="77777777" w:rsidR="00DB0ACA" w:rsidRDefault="00000000">
            <w:pPr>
              <w:pStyle w:val="TableParagraph"/>
              <w:spacing w:before="74"/>
              <w:ind w:left="144"/>
              <w:rPr>
                <w:sz w:val="30"/>
              </w:rPr>
            </w:pPr>
            <w:r>
              <w:rPr>
                <w:sz w:val="30"/>
              </w:rPr>
              <w:t>Payment to party</w:t>
            </w:r>
          </w:p>
        </w:tc>
        <w:tc>
          <w:tcPr>
            <w:tcW w:w="5040" w:type="dxa"/>
            <w:shd w:val="clear" w:color="auto" w:fill="D0D7E8"/>
          </w:tcPr>
          <w:p w14:paraId="15B887D5" w14:textId="77777777" w:rsidR="00DB0ACA" w:rsidRDefault="00000000">
            <w:pPr>
              <w:pStyle w:val="TableParagraph"/>
              <w:spacing w:before="74" w:line="249" w:lineRule="auto"/>
              <w:ind w:left="145" w:right="318"/>
              <w:rPr>
                <w:sz w:val="30"/>
              </w:rPr>
            </w:pPr>
            <w:r>
              <w:rPr>
                <w:sz w:val="30"/>
              </w:rPr>
              <w:t>Made directly to target’s shareholders in exchange for their shares</w:t>
            </w:r>
          </w:p>
        </w:tc>
        <w:tc>
          <w:tcPr>
            <w:tcW w:w="5643" w:type="dxa"/>
            <w:shd w:val="clear" w:color="auto" w:fill="D0D7E8"/>
          </w:tcPr>
          <w:p w14:paraId="633FAA74" w14:textId="77777777" w:rsidR="00DB0ACA" w:rsidRDefault="00000000">
            <w:pPr>
              <w:pStyle w:val="TableParagraph"/>
              <w:spacing w:before="74"/>
              <w:ind w:right="1554"/>
              <w:jc w:val="right"/>
              <w:rPr>
                <w:sz w:val="30"/>
              </w:rPr>
            </w:pPr>
            <w:r>
              <w:rPr>
                <w:sz w:val="30"/>
              </w:rPr>
              <w:t>Made directly to the company</w:t>
            </w:r>
          </w:p>
        </w:tc>
      </w:tr>
      <w:tr w:rsidR="00DB0ACA" w14:paraId="51152000" w14:textId="77777777">
        <w:trPr>
          <w:trHeight w:val="1203"/>
        </w:trPr>
        <w:tc>
          <w:tcPr>
            <w:tcW w:w="3357" w:type="dxa"/>
            <w:shd w:val="clear" w:color="auto" w:fill="E9ECF4"/>
          </w:tcPr>
          <w:p w14:paraId="36CFE7F3" w14:textId="77777777" w:rsidR="00DB0ACA" w:rsidRDefault="00000000">
            <w:pPr>
              <w:pStyle w:val="TableParagraph"/>
              <w:spacing w:before="74"/>
              <w:ind w:left="144"/>
              <w:rPr>
                <w:sz w:val="30"/>
              </w:rPr>
            </w:pPr>
            <w:r>
              <w:rPr>
                <w:sz w:val="30"/>
              </w:rPr>
              <w:t>Approval</w:t>
            </w:r>
          </w:p>
        </w:tc>
        <w:tc>
          <w:tcPr>
            <w:tcW w:w="5040" w:type="dxa"/>
            <w:shd w:val="clear" w:color="auto" w:fill="E9ECF4"/>
          </w:tcPr>
          <w:p w14:paraId="6102267F" w14:textId="77777777" w:rsidR="00DB0ACA" w:rsidRDefault="00000000">
            <w:pPr>
              <w:pStyle w:val="TableParagraph"/>
              <w:spacing w:before="74" w:line="249" w:lineRule="auto"/>
              <w:ind w:left="145" w:right="903"/>
              <w:rPr>
                <w:sz w:val="30"/>
              </w:rPr>
            </w:pPr>
            <w:r>
              <w:rPr>
                <w:sz w:val="30"/>
              </w:rPr>
              <w:t>Majority shareholder approval required</w:t>
            </w:r>
          </w:p>
        </w:tc>
        <w:tc>
          <w:tcPr>
            <w:tcW w:w="5643" w:type="dxa"/>
            <w:shd w:val="clear" w:color="auto" w:fill="E9ECF4"/>
          </w:tcPr>
          <w:p w14:paraId="2A8BD272" w14:textId="77777777" w:rsidR="00DB0ACA" w:rsidRDefault="00000000">
            <w:pPr>
              <w:pStyle w:val="TableParagraph"/>
              <w:spacing w:before="74" w:line="249" w:lineRule="auto"/>
              <w:ind w:left="145" w:right="1039"/>
              <w:rPr>
                <w:sz w:val="30"/>
              </w:rPr>
            </w:pPr>
            <w:r>
              <w:rPr>
                <w:sz w:val="30"/>
              </w:rPr>
              <w:t>Unless asset sale is a substantial portion, no shareholder approval necessary</w:t>
            </w:r>
          </w:p>
        </w:tc>
      </w:tr>
      <w:tr w:rsidR="00DB0ACA" w14:paraId="0395B07E" w14:textId="77777777">
        <w:trPr>
          <w:trHeight w:val="1203"/>
        </w:trPr>
        <w:tc>
          <w:tcPr>
            <w:tcW w:w="3357" w:type="dxa"/>
            <w:shd w:val="clear" w:color="auto" w:fill="D0D7E8"/>
          </w:tcPr>
          <w:p w14:paraId="32798FDE" w14:textId="77777777" w:rsidR="00DB0ACA" w:rsidRDefault="00000000">
            <w:pPr>
              <w:pStyle w:val="TableParagraph"/>
              <w:spacing w:before="74"/>
              <w:ind w:left="144"/>
              <w:rPr>
                <w:sz w:val="30"/>
              </w:rPr>
            </w:pPr>
            <w:r>
              <w:rPr>
                <w:sz w:val="30"/>
              </w:rPr>
              <w:t>Taxes</w:t>
            </w:r>
          </w:p>
        </w:tc>
        <w:tc>
          <w:tcPr>
            <w:tcW w:w="5040" w:type="dxa"/>
            <w:shd w:val="clear" w:color="auto" w:fill="D0D7E8"/>
          </w:tcPr>
          <w:p w14:paraId="7C9118C1" w14:textId="77777777" w:rsidR="00DB0ACA" w:rsidRDefault="00000000">
            <w:pPr>
              <w:pStyle w:val="TableParagraph"/>
              <w:spacing w:before="74" w:line="249" w:lineRule="auto"/>
              <w:ind w:left="145"/>
              <w:rPr>
                <w:sz w:val="30"/>
              </w:rPr>
            </w:pPr>
            <w:r>
              <w:rPr>
                <w:sz w:val="30"/>
              </w:rPr>
              <w:t>No tax expense incurred by company, but shareholders pay capital gains tax</w:t>
            </w:r>
          </w:p>
        </w:tc>
        <w:tc>
          <w:tcPr>
            <w:tcW w:w="5643" w:type="dxa"/>
            <w:shd w:val="clear" w:color="auto" w:fill="D0D7E8"/>
          </w:tcPr>
          <w:p w14:paraId="656F8D89" w14:textId="77777777" w:rsidR="00DB0ACA" w:rsidRDefault="00000000">
            <w:pPr>
              <w:pStyle w:val="TableParagraph"/>
              <w:spacing w:before="74" w:line="249" w:lineRule="auto"/>
              <w:ind w:left="145" w:right="705"/>
              <w:rPr>
                <w:sz w:val="30"/>
              </w:rPr>
            </w:pPr>
            <w:r>
              <w:rPr>
                <w:sz w:val="30"/>
              </w:rPr>
              <w:t>Target company has to pay capital gains tax</w:t>
            </w:r>
          </w:p>
        </w:tc>
      </w:tr>
      <w:tr w:rsidR="00DB0ACA" w14:paraId="0FA1F3CF" w14:textId="77777777">
        <w:trPr>
          <w:trHeight w:val="844"/>
        </w:trPr>
        <w:tc>
          <w:tcPr>
            <w:tcW w:w="3357" w:type="dxa"/>
            <w:shd w:val="clear" w:color="auto" w:fill="E9ECF4"/>
          </w:tcPr>
          <w:p w14:paraId="20A07E95" w14:textId="77777777" w:rsidR="00DB0ACA" w:rsidRDefault="00000000">
            <w:pPr>
              <w:pStyle w:val="TableParagraph"/>
              <w:spacing w:before="75"/>
              <w:ind w:left="144"/>
              <w:rPr>
                <w:sz w:val="30"/>
              </w:rPr>
            </w:pPr>
            <w:r>
              <w:rPr>
                <w:sz w:val="30"/>
              </w:rPr>
              <w:t>Liabilities of target</w:t>
            </w:r>
          </w:p>
        </w:tc>
        <w:tc>
          <w:tcPr>
            <w:tcW w:w="5040" w:type="dxa"/>
            <w:shd w:val="clear" w:color="auto" w:fill="E9ECF4"/>
          </w:tcPr>
          <w:p w14:paraId="4824E56F" w14:textId="77777777" w:rsidR="00DB0ACA" w:rsidRDefault="00000000">
            <w:pPr>
              <w:pStyle w:val="TableParagraph"/>
              <w:spacing w:before="75" w:line="249" w:lineRule="auto"/>
              <w:ind w:left="145" w:right="670"/>
              <w:rPr>
                <w:sz w:val="30"/>
              </w:rPr>
            </w:pPr>
            <w:r>
              <w:rPr>
                <w:sz w:val="30"/>
              </w:rPr>
              <w:t>Acquiring firm assumes target’s liabilities</w:t>
            </w:r>
          </w:p>
        </w:tc>
        <w:tc>
          <w:tcPr>
            <w:tcW w:w="5643" w:type="dxa"/>
            <w:shd w:val="clear" w:color="auto" w:fill="E9ECF4"/>
          </w:tcPr>
          <w:p w14:paraId="4A829BDB" w14:textId="77777777" w:rsidR="00DB0ACA" w:rsidRDefault="00000000">
            <w:pPr>
              <w:pStyle w:val="TableParagraph"/>
              <w:spacing w:before="75" w:line="249" w:lineRule="auto"/>
              <w:ind w:left="145" w:right="705"/>
              <w:rPr>
                <w:sz w:val="30"/>
              </w:rPr>
            </w:pPr>
            <w:r>
              <w:rPr>
                <w:sz w:val="30"/>
              </w:rPr>
              <w:t>Usually the liabilities are avoided by acquirer in the transaction.</w:t>
            </w:r>
          </w:p>
        </w:tc>
      </w:tr>
    </w:tbl>
    <w:p w14:paraId="5312F81B" w14:textId="77777777" w:rsidR="00DB0ACA" w:rsidRDefault="00DB0ACA">
      <w:pPr>
        <w:spacing w:line="249" w:lineRule="auto"/>
        <w:rPr>
          <w:sz w:val="30"/>
        </w:rPr>
        <w:sectPr w:rsidR="00DB0ACA">
          <w:headerReference w:type="default" r:id="rId26"/>
          <w:footerReference w:type="default" r:id="rId27"/>
          <w:pgSz w:w="15600" w:h="10800" w:orient="landscape"/>
          <w:pgMar w:top="1300" w:right="600" w:bottom="580" w:left="560" w:header="12" w:footer="390" w:gutter="0"/>
          <w:pgNumType w:start="13"/>
          <w:cols w:space="720"/>
        </w:sectPr>
      </w:pPr>
    </w:p>
    <w:p w14:paraId="19C50E96" w14:textId="77777777" w:rsidR="00DB0ACA" w:rsidRDefault="00DB0ACA">
      <w:pPr>
        <w:pStyle w:val="BodyText"/>
        <w:rPr>
          <w:b/>
          <w:sz w:val="20"/>
        </w:rPr>
      </w:pPr>
    </w:p>
    <w:p w14:paraId="37CD3DC0" w14:textId="77777777" w:rsidR="00DB0ACA" w:rsidRDefault="00DB0ACA">
      <w:pPr>
        <w:pStyle w:val="BodyText"/>
        <w:spacing w:before="7" w:after="1"/>
        <w:rPr>
          <w:b/>
          <w:sz w:val="19"/>
        </w:rPr>
      </w:pPr>
    </w:p>
    <w:tbl>
      <w:tblPr>
        <w:tblW w:w="0" w:type="auto"/>
        <w:tblInd w:w="29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357"/>
        <w:gridCol w:w="5040"/>
        <w:gridCol w:w="5643"/>
      </w:tblGrid>
      <w:tr w:rsidR="00DB0ACA" w14:paraId="5A1BC09D" w14:textId="77777777">
        <w:trPr>
          <w:trHeight w:val="532"/>
        </w:trPr>
        <w:tc>
          <w:tcPr>
            <w:tcW w:w="3357" w:type="dxa"/>
            <w:shd w:val="clear" w:color="auto" w:fill="4F81BC"/>
          </w:tcPr>
          <w:p w14:paraId="57C6BD80" w14:textId="77777777" w:rsidR="00DB0ACA" w:rsidRDefault="00000000">
            <w:pPr>
              <w:pStyle w:val="TableParagraph"/>
              <w:spacing w:before="74"/>
              <w:ind w:left="1156" w:right="1135"/>
              <w:jc w:val="center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Metric</w:t>
            </w:r>
          </w:p>
        </w:tc>
        <w:tc>
          <w:tcPr>
            <w:tcW w:w="5040" w:type="dxa"/>
            <w:shd w:val="clear" w:color="auto" w:fill="4F81BC"/>
          </w:tcPr>
          <w:p w14:paraId="7E60ADAA" w14:textId="77777777" w:rsidR="00DB0ACA" w:rsidRDefault="00000000">
            <w:pPr>
              <w:pStyle w:val="TableParagraph"/>
              <w:spacing w:before="74"/>
              <w:ind w:left="1376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Stock offering</w:t>
            </w:r>
          </w:p>
        </w:tc>
        <w:tc>
          <w:tcPr>
            <w:tcW w:w="5643" w:type="dxa"/>
            <w:shd w:val="clear" w:color="auto" w:fill="4F81BC"/>
          </w:tcPr>
          <w:p w14:paraId="5DF34E9D" w14:textId="77777777" w:rsidR="00DB0ACA" w:rsidRDefault="00000000">
            <w:pPr>
              <w:pStyle w:val="TableParagraph"/>
              <w:spacing w:before="74"/>
              <w:ind w:left="1725"/>
              <w:rPr>
                <w:b/>
                <w:sz w:val="34"/>
              </w:rPr>
            </w:pPr>
            <w:r>
              <w:rPr>
                <w:b/>
                <w:color w:val="FFFFFF"/>
                <w:sz w:val="34"/>
              </w:rPr>
              <w:t>Cash offering</w:t>
            </w:r>
          </w:p>
        </w:tc>
      </w:tr>
      <w:tr w:rsidR="00DB0ACA" w14:paraId="0138F96B" w14:textId="77777777">
        <w:trPr>
          <w:trHeight w:val="1563"/>
        </w:trPr>
        <w:tc>
          <w:tcPr>
            <w:tcW w:w="3357" w:type="dxa"/>
            <w:shd w:val="clear" w:color="auto" w:fill="D0D7E8"/>
          </w:tcPr>
          <w:p w14:paraId="75B9303B" w14:textId="77777777" w:rsidR="00DB0ACA" w:rsidRDefault="00000000">
            <w:pPr>
              <w:pStyle w:val="TableParagraph"/>
              <w:spacing w:before="74"/>
              <w:ind w:left="155"/>
              <w:rPr>
                <w:sz w:val="30"/>
              </w:rPr>
            </w:pPr>
            <w:r>
              <w:rPr>
                <w:sz w:val="30"/>
              </w:rPr>
              <w:t>Meaning</w:t>
            </w:r>
          </w:p>
        </w:tc>
        <w:tc>
          <w:tcPr>
            <w:tcW w:w="5040" w:type="dxa"/>
            <w:shd w:val="clear" w:color="auto" w:fill="D0D7E8"/>
          </w:tcPr>
          <w:p w14:paraId="5C7C4889" w14:textId="77777777" w:rsidR="00DB0ACA" w:rsidRDefault="00000000">
            <w:pPr>
              <w:pStyle w:val="TableParagraph"/>
              <w:spacing w:before="74" w:line="249" w:lineRule="auto"/>
              <w:ind w:left="156" w:right="275"/>
              <w:rPr>
                <w:sz w:val="30"/>
              </w:rPr>
            </w:pPr>
            <w:r>
              <w:rPr>
                <w:sz w:val="30"/>
              </w:rPr>
              <w:t>Target’s shareholders receive proportion of acquirer’s common stock in exchange for their target’s holding</w:t>
            </w:r>
          </w:p>
        </w:tc>
        <w:tc>
          <w:tcPr>
            <w:tcW w:w="5643" w:type="dxa"/>
            <w:shd w:val="clear" w:color="auto" w:fill="D0D7E8"/>
          </w:tcPr>
          <w:p w14:paraId="26F78869" w14:textId="77777777" w:rsidR="00DB0ACA" w:rsidRDefault="00000000">
            <w:pPr>
              <w:pStyle w:val="TableParagraph"/>
              <w:spacing w:before="74" w:line="249" w:lineRule="auto"/>
              <w:ind w:left="157" w:right="759"/>
              <w:rPr>
                <w:sz w:val="30"/>
              </w:rPr>
            </w:pPr>
            <w:r>
              <w:rPr>
                <w:sz w:val="30"/>
              </w:rPr>
              <w:t>Acquirer pays an agreed amount of cash for target company stock</w:t>
            </w:r>
          </w:p>
        </w:tc>
      </w:tr>
      <w:tr w:rsidR="00DB0ACA" w14:paraId="12545861" w14:textId="77777777">
        <w:trPr>
          <w:trHeight w:val="1643"/>
        </w:trPr>
        <w:tc>
          <w:tcPr>
            <w:tcW w:w="3357" w:type="dxa"/>
            <w:shd w:val="clear" w:color="auto" w:fill="E9ECF4"/>
          </w:tcPr>
          <w:p w14:paraId="01C5261D" w14:textId="77777777" w:rsidR="00DB0ACA" w:rsidRDefault="00000000">
            <w:pPr>
              <w:pStyle w:val="TableParagraph"/>
              <w:spacing w:before="74" w:line="249" w:lineRule="auto"/>
              <w:ind w:left="155" w:right="660"/>
              <w:rPr>
                <w:sz w:val="30"/>
              </w:rPr>
            </w:pPr>
            <w:r>
              <w:rPr>
                <w:sz w:val="30"/>
              </w:rPr>
              <w:t>Risk in the merged entity</w:t>
            </w:r>
          </w:p>
        </w:tc>
        <w:tc>
          <w:tcPr>
            <w:tcW w:w="5040" w:type="dxa"/>
            <w:shd w:val="clear" w:color="auto" w:fill="E9ECF4"/>
          </w:tcPr>
          <w:p w14:paraId="0353C868" w14:textId="77777777" w:rsidR="00DB0AC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before="74" w:line="249" w:lineRule="auto"/>
              <w:ind w:right="367"/>
              <w:rPr>
                <w:sz w:val="30"/>
              </w:rPr>
            </w:pPr>
            <w:r>
              <w:rPr>
                <w:sz w:val="30"/>
              </w:rPr>
              <w:t>Part of the risk (and reward) is borne by target’s</w:t>
            </w:r>
            <w:r>
              <w:rPr>
                <w:spacing w:val="-14"/>
                <w:sz w:val="30"/>
              </w:rPr>
              <w:t xml:space="preserve"> </w:t>
            </w:r>
            <w:r>
              <w:rPr>
                <w:sz w:val="30"/>
              </w:rPr>
              <w:t>shareholders.</w:t>
            </w:r>
          </w:p>
          <w:p w14:paraId="403C00A7" w14:textId="77777777" w:rsidR="00DB0ACA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512"/>
                <w:tab w:val="left" w:pos="513"/>
              </w:tabs>
              <w:spacing w:before="82" w:line="249" w:lineRule="auto"/>
              <w:ind w:right="466"/>
              <w:rPr>
                <w:sz w:val="30"/>
              </w:rPr>
            </w:pPr>
            <w:r>
              <w:rPr>
                <w:sz w:val="30"/>
              </w:rPr>
              <w:t>Lower confidence in synergies by</w:t>
            </w:r>
            <w:r>
              <w:rPr>
                <w:spacing w:val="-2"/>
                <w:sz w:val="30"/>
              </w:rPr>
              <w:t xml:space="preserve"> </w:t>
            </w:r>
            <w:r>
              <w:rPr>
                <w:sz w:val="30"/>
              </w:rPr>
              <w:t>acquirer.</w:t>
            </w:r>
          </w:p>
        </w:tc>
        <w:tc>
          <w:tcPr>
            <w:tcW w:w="5643" w:type="dxa"/>
            <w:shd w:val="clear" w:color="auto" w:fill="E9ECF4"/>
          </w:tcPr>
          <w:p w14:paraId="58F1E114" w14:textId="77777777" w:rsidR="00DB0AC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before="74"/>
              <w:ind w:hanging="357"/>
              <w:rPr>
                <w:sz w:val="30"/>
              </w:rPr>
            </w:pPr>
            <w:r>
              <w:rPr>
                <w:sz w:val="30"/>
              </w:rPr>
              <w:t>Risk is entirely borne by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acquirer</w:t>
            </w:r>
          </w:p>
          <w:p w14:paraId="525497E7" w14:textId="77777777" w:rsidR="00DB0ACA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513"/>
                <w:tab w:val="left" w:pos="514"/>
              </w:tabs>
              <w:spacing w:before="94"/>
              <w:ind w:hanging="357"/>
              <w:rPr>
                <w:sz w:val="30"/>
              </w:rPr>
            </w:pPr>
            <w:r>
              <w:rPr>
                <w:sz w:val="30"/>
              </w:rPr>
              <w:t>Higher confidence in</w:t>
            </w:r>
            <w:r>
              <w:rPr>
                <w:spacing w:val="-9"/>
                <w:sz w:val="30"/>
              </w:rPr>
              <w:t xml:space="preserve"> </w:t>
            </w:r>
            <w:r>
              <w:rPr>
                <w:sz w:val="30"/>
              </w:rPr>
              <w:t>synergies</w:t>
            </w:r>
          </w:p>
        </w:tc>
      </w:tr>
      <w:tr w:rsidR="00DB0ACA" w14:paraId="5ED705C1" w14:textId="77777777">
        <w:trPr>
          <w:trHeight w:val="1203"/>
        </w:trPr>
        <w:tc>
          <w:tcPr>
            <w:tcW w:w="3357" w:type="dxa"/>
            <w:shd w:val="clear" w:color="auto" w:fill="D0D7E8"/>
          </w:tcPr>
          <w:p w14:paraId="48CF4473" w14:textId="77777777" w:rsidR="00DB0ACA" w:rsidRDefault="00000000">
            <w:pPr>
              <w:pStyle w:val="TableParagraph"/>
              <w:spacing w:before="74"/>
              <w:ind w:left="155"/>
              <w:rPr>
                <w:sz w:val="30"/>
              </w:rPr>
            </w:pPr>
            <w:r>
              <w:rPr>
                <w:sz w:val="30"/>
              </w:rPr>
              <w:t>Relative valuations</w:t>
            </w:r>
          </w:p>
        </w:tc>
        <w:tc>
          <w:tcPr>
            <w:tcW w:w="5040" w:type="dxa"/>
            <w:shd w:val="clear" w:color="auto" w:fill="D0D7E8"/>
          </w:tcPr>
          <w:p w14:paraId="5281C6FE" w14:textId="77777777" w:rsidR="00DB0ACA" w:rsidRDefault="00000000">
            <w:pPr>
              <w:pStyle w:val="TableParagraph"/>
              <w:spacing w:before="74" w:line="249" w:lineRule="auto"/>
              <w:ind w:left="156" w:right="1431"/>
              <w:jc w:val="both"/>
              <w:rPr>
                <w:sz w:val="30"/>
              </w:rPr>
            </w:pPr>
            <w:r>
              <w:rPr>
                <w:sz w:val="30"/>
              </w:rPr>
              <w:t>Stock offer is a signal</w:t>
            </w:r>
            <w:r>
              <w:rPr>
                <w:spacing w:val="-17"/>
                <w:sz w:val="30"/>
              </w:rPr>
              <w:t xml:space="preserve"> </w:t>
            </w:r>
            <w:r>
              <w:rPr>
                <w:sz w:val="30"/>
              </w:rPr>
              <w:t>that acquirer’s shares may be overvalued</w:t>
            </w:r>
          </w:p>
        </w:tc>
        <w:tc>
          <w:tcPr>
            <w:tcW w:w="5643" w:type="dxa"/>
            <w:shd w:val="clear" w:color="auto" w:fill="D0D7E8"/>
          </w:tcPr>
          <w:p w14:paraId="57BBE898" w14:textId="77777777" w:rsidR="00DB0ACA" w:rsidRDefault="00DB0ACA"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 w:rsidR="00DB0ACA" w14:paraId="018FD346" w14:textId="77777777">
        <w:trPr>
          <w:trHeight w:val="1204"/>
        </w:trPr>
        <w:tc>
          <w:tcPr>
            <w:tcW w:w="3357" w:type="dxa"/>
            <w:shd w:val="clear" w:color="auto" w:fill="E9ECF4"/>
          </w:tcPr>
          <w:p w14:paraId="7A04A496" w14:textId="77777777" w:rsidR="00DB0ACA" w:rsidRDefault="00000000">
            <w:pPr>
              <w:pStyle w:val="TableParagraph"/>
              <w:spacing w:before="75" w:line="249" w:lineRule="auto"/>
              <w:ind w:left="155" w:right="977"/>
              <w:rPr>
                <w:sz w:val="30"/>
              </w:rPr>
            </w:pPr>
            <w:r>
              <w:rPr>
                <w:sz w:val="30"/>
              </w:rPr>
              <w:t>Capital structure impact</w:t>
            </w:r>
          </w:p>
        </w:tc>
        <w:tc>
          <w:tcPr>
            <w:tcW w:w="5040" w:type="dxa"/>
            <w:shd w:val="clear" w:color="auto" w:fill="E9ECF4"/>
          </w:tcPr>
          <w:p w14:paraId="1F2B08C7" w14:textId="77777777" w:rsidR="00DB0ACA" w:rsidRDefault="00000000">
            <w:pPr>
              <w:pStyle w:val="TableParagraph"/>
              <w:spacing w:before="75" w:line="249" w:lineRule="auto"/>
              <w:ind w:left="156" w:right="174"/>
              <w:rPr>
                <w:sz w:val="30"/>
              </w:rPr>
            </w:pPr>
            <w:r>
              <w:rPr>
                <w:sz w:val="30"/>
              </w:rPr>
              <w:t>Decreases leverage as issuance of new stock dilutes ownership for existing shareholders</w:t>
            </w:r>
          </w:p>
        </w:tc>
        <w:tc>
          <w:tcPr>
            <w:tcW w:w="5643" w:type="dxa"/>
            <w:shd w:val="clear" w:color="auto" w:fill="E9ECF4"/>
          </w:tcPr>
          <w:p w14:paraId="50FC7E8D" w14:textId="77777777" w:rsidR="00DB0ACA" w:rsidRDefault="00000000">
            <w:pPr>
              <w:pStyle w:val="TableParagraph"/>
              <w:spacing w:before="75" w:line="249" w:lineRule="auto"/>
              <w:ind w:left="157" w:right="260"/>
              <w:rPr>
                <w:sz w:val="30"/>
              </w:rPr>
            </w:pPr>
            <w:r>
              <w:rPr>
                <w:sz w:val="30"/>
              </w:rPr>
              <w:t>Increases leverage, especially if acquirer borrows money to pay target’s shareholders.</w:t>
            </w:r>
          </w:p>
        </w:tc>
      </w:tr>
    </w:tbl>
    <w:p w14:paraId="05A8D510" w14:textId="77777777" w:rsidR="00DB0ACA" w:rsidRDefault="00DB0ACA">
      <w:pPr>
        <w:spacing w:line="249" w:lineRule="auto"/>
        <w:rPr>
          <w:sz w:val="30"/>
        </w:rPr>
        <w:sectPr w:rsidR="00DB0ACA">
          <w:headerReference w:type="default" r:id="rId28"/>
          <w:footerReference w:type="default" r:id="rId29"/>
          <w:pgSz w:w="15600" w:h="10800" w:orient="landscape"/>
          <w:pgMar w:top="1300" w:right="600" w:bottom="580" w:left="560" w:header="12" w:footer="390" w:gutter="0"/>
          <w:pgNumType w:start="14"/>
          <w:cols w:space="720"/>
        </w:sectPr>
      </w:pPr>
    </w:p>
    <w:p w14:paraId="390275DF" w14:textId="77777777" w:rsidR="00DB0ACA" w:rsidRDefault="00DB0ACA">
      <w:pPr>
        <w:pStyle w:val="BodyText"/>
        <w:rPr>
          <w:b/>
          <w:sz w:val="20"/>
        </w:rPr>
      </w:pPr>
    </w:p>
    <w:p w14:paraId="6F033A5C" w14:textId="77777777" w:rsidR="00DB0ACA" w:rsidRDefault="00DB0ACA">
      <w:pPr>
        <w:pStyle w:val="BodyText"/>
        <w:rPr>
          <w:b/>
          <w:sz w:val="20"/>
        </w:rPr>
      </w:pPr>
    </w:p>
    <w:p w14:paraId="69E2CB36" w14:textId="77777777" w:rsidR="00DB0ACA" w:rsidRDefault="00000000">
      <w:pPr>
        <w:spacing w:before="250"/>
        <w:ind w:left="280"/>
        <w:rPr>
          <w:rFonts w:ascii="Arial"/>
          <w:b/>
          <w:sz w:val="26"/>
        </w:rPr>
      </w:pPr>
      <w:r>
        <w:rPr>
          <w:rFonts w:ascii="Arial"/>
          <w:b/>
          <w:sz w:val="26"/>
        </w:rPr>
        <w:t>Friendly offer:</w:t>
      </w:r>
    </w:p>
    <w:p w14:paraId="3C9AD71F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5"/>
        <w:rPr>
          <w:rFonts w:ascii="Wingdings" w:hAnsi="Wingdings"/>
          <w:color w:val="1F487C"/>
          <w:sz w:val="26"/>
        </w:rPr>
      </w:pPr>
      <w:r>
        <w:rPr>
          <w:sz w:val="26"/>
        </w:rPr>
        <w:t>Refer to the acquisition of a target company that is willing to be taken</w:t>
      </w:r>
      <w:r>
        <w:rPr>
          <w:spacing w:val="27"/>
          <w:sz w:val="26"/>
        </w:rPr>
        <w:t xml:space="preserve"> </w:t>
      </w:r>
      <w:r>
        <w:rPr>
          <w:spacing w:val="-4"/>
          <w:sz w:val="26"/>
        </w:rPr>
        <w:t>over.</w:t>
      </w:r>
    </w:p>
    <w:p w14:paraId="1B3B8772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2"/>
        <w:rPr>
          <w:rFonts w:ascii="Wingdings" w:hAnsi="Wingdings"/>
          <w:color w:val="1F487C"/>
          <w:sz w:val="26"/>
        </w:rPr>
      </w:pPr>
      <w:r>
        <w:rPr>
          <w:spacing w:val="-3"/>
          <w:sz w:val="26"/>
        </w:rPr>
        <w:t xml:space="preserve">Usually, </w:t>
      </w:r>
      <w:r>
        <w:rPr>
          <w:sz w:val="26"/>
        </w:rPr>
        <w:t>the target will accommodate overtures and provide access to confidential information to facilitate the</w:t>
      </w:r>
      <w:r>
        <w:rPr>
          <w:spacing w:val="30"/>
          <w:sz w:val="26"/>
        </w:rPr>
        <w:t xml:space="preserve"> </w:t>
      </w:r>
      <w:r>
        <w:rPr>
          <w:sz w:val="26"/>
        </w:rPr>
        <w:t>scoping</w:t>
      </w:r>
    </w:p>
    <w:p w14:paraId="55C7E951" w14:textId="77777777" w:rsidR="00DB0ACA" w:rsidRDefault="00000000">
      <w:pPr>
        <w:spacing w:before="13"/>
        <w:ind w:left="635"/>
        <w:rPr>
          <w:rFonts w:ascii="Arial"/>
          <w:sz w:val="26"/>
        </w:rPr>
      </w:pPr>
      <w:r>
        <w:rPr>
          <w:rFonts w:ascii="Arial"/>
          <w:sz w:val="26"/>
        </w:rPr>
        <w:t>and due diligence processes.</w:t>
      </w:r>
    </w:p>
    <w:p w14:paraId="714EBE83" w14:textId="4D7F67AA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3" w:line="249" w:lineRule="auto"/>
        <w:ind w:right="804"/>
        <w:rPr>
          <w:rFonts w:ascii="Wingdings" w:hAnsi="Wingdings"/>
          <w:color w:val="1F487C"/>
          <w:sz w:val="26"/>
        </w:rPr>
      </w:pPr>
      <w:r>
        <w:rPr>
          <w:sz w:val="26"/>
        </w:rPr>
        <w:t xml:space="preserve">Normally the process is started voluntarily by target </w:t>
      </w:r>
      <w:r w:rsidR="006E7F23">
        <w:rPr>
          <w:spacing w:val="-3"/>
          <w:sz w:val="26"/>
        </w:rPr>
        <w:t>company but</w:t>
      </w:r>
      <w:r>
        <w:rPr>
          <w:sz w:val="26"/>
        </w:rPr>
        <w:t xml:space="preserve"> can be initiated by friendly overture by acquirer seeking better information to value</w:t>
      </w:r>
      <w:r>
        <w:rPr>
          <w:spacing w:val="20"/>
          <w:sz w:val="26"/>
        </w:rPr>
        <w:t xml:space="preserve"> </w:t>
      </w:r>
      <w:r>
        <w:rPr>
          <w:sz w:val="26"/>
        </w:rPr>
        <w:t>target.</w:t>
      </w:r>
    </w:p>
    <w:p w14:paraId="74EF8B9E" w14:textId="77777777" w:rsidR="00DB0ACA" w:rsidRDefault="00000000">
      <w:pPr>
        <w:pStyle w:val="BodyText"/>
        <w:spacing w:before="9"/>
        <w:rPr>
          <w:rFonts w:ascii="Arial"/>
          <w:sz w:val="11"/>
        </w:rPr>
      </w:pPr>
      <w:r>
        <w:pict w14:anchorId="3C167F86">
          <v:group id="_x0000_s2159" style="position:absolute;margin-left:51.6pt;margin-top:8.8pt;width:674.9pt;height:156.9pt;z-index:-15690240;mso-wrap-distance-left:0;mso-wrap-distance-right:0;mso-position-horizontal-relative:page" coordorigin="1032,176" coordsize="13498,3138">
            <v:shape id="_x0000_s2182" type="#_x0000_t75" style="position:absolute;left:1032;top:233;width:13498;height:3080">
              <v:imagedata r:id="rId30" o:title=""/>
            </v:shape>
            <v:shape id="_x0000_s2181" style="position:absolute;left:1041;top:183;width:13479;height:3061" coordorigin="1041,183" coordsize="13479,3061" o:spt="100" adj="0,,0" path="m1041,3244r13479,l14520,183r-13479,l1041,3244xm4839,1954r2278,l7117,1156r-2278,l4839,1954xm8470,1841r1603,l10073,1042r-1603,l8470,1841xm11739,1914r1379,l13118,1430r-1379,l11739,1914xe" filled="f" strokecolor="#4f81bc">
              <v:stroke joinstyle="round"/>
              <v:formulas/>
              <v:path arrowok="t" o:connecttype="segments"/>
            </v:shape>
            <v:shape id="_x0000_s2180" type="#_x0000_t75" style="position:absolute;left:5887;top:1868;width:51;height:130">
              <v:imagedata r:id="rId31" o:title=""/>
            </v:shape>
            <v:line id="_x0000_s2179" style="position:absolute" from="5873,1830" to="5873,1957" strokecolor="#4f81bc" strokeweight="2.25pt"/>
            <v:shape id="_x0000_s2178" type="#_x0000_t75" style="position:absolute;left:9230;top:1868;width:51;height:130">
              <v:imagedata r:id="rId31" o:title=""/>
            </v:shape>
            <v:line id="_x0000_s2177" style="position:absolute" from="9216,1830" to="9216,1957" strokecolor="#4f81bc" strokeweight="2.25pt"/>
            <v:shape id="_x0000_s2176" type="#_x0000_t75" style="position:absolute;left:12441;top:1937;width:48;height:132">
              <v:imagedata r:id="rId32" o:title=""/>
            </v:shape>
            <v:line id="_x0000_s2175" style="position:absolute" from="12426,1901" to="12426,2027" strokecolor="#4f81bc" strokeweight="2.25pt"/>
            <v:shape id="_x0000_s2174" type="#_x0000_t75" style="position:absolute;left:7624;top:1993;width:51;height:132">
              <v:imagedata r:id="rId33" o:title=""/>
            </v:shape>
            <v:line id="_x0000_s2173" style="position:absolute" from="7611,1957" to="7611,2083" strokecolor="#4f81bc" strokeweight="2.25pt"/>
            <v:shape id="_x0000_s2172" type="#_x0000_t75" style="position:absolute;left:10836;top:2012;width:51;height:132">
              <v:imagedata r:id="rId34" o:title=""/>
            </v:shape>
            <v:line id="_x0000_s2171" style="position:absolute" from="10821,1976" to="10821,2102" strokecolor="#4f81bc" strokeweight="2.25pt"/>
            <v:shape id="_x0000_s2170" style="position:absolute;left:3063;top:1881;width:10297;height:163" coordorigin="3063,1881" coordsize="10297,163" o:spt="100" adj="0,,0" path="m13220,1881r-6,2l13211,1888r-2,5l13210,1899r5,3l13303,1953r37,l13340,1973r-37,l13210,2027r-1,6l13214,2043r6,1l13343,1973r-3,l13343,1973r17,-10l13220,1881xm13320,1963r-17,10l13340,1973r,-1l13335,1972r-15,-9xm3063,1951r,20l13303,1973r17,-10l13303,1953,3063,1951xm13335,1954r-15,9l13335,1972r,-18xm13340,1954r-5,l13335,1972r5,l13340,1954xm13303,1953r17,10l13335,1954r5,l13340,1953r-37,xe" fillcolor="#4f81bc" stroked="f">
              <v:stroke joinstyle="round"/>
              <v:formulas/>
              <v:path arrowok="t" o:connecttype="segments"/>
            </v:shape>
            <v:shape id="_x0000_s2169" type="#_x0000_t75" style="position:absolute;left:3254;top:1728;width:163;height:226">
              <v:imagedata r:id="rId35" o:title=""/>
            </v:shape>
            <v:shape id="_x0000_s2168" type="#_x0000_t75" style="position:absolute;left:3250;top:2077;width:163;height:219">
              <v:imagedata r:id="rId36" o:title=""/>
            </v:shape>
            <v:shape id="_x0000_s2167" type="#_x0000_t202" style="position:absolute;left:5205;top:1287;width:1565;height:572" filled="f" stroked="f">
              <v:textbox inset="0,0,0,0">
                <w:txbxContent>
                  <w:p w14:paraId="05E90E33" w14:textId="77777777" w:rsidR="00DB0ACA" w:rsidRDefault="00000000">
                    <w:pPr>
                      <w:spacing w:line="262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pacing w:val="-1"/>
                        <w:sz w:val="26"/>
                      </w:rPr>
                      <w:t>Confidentiality</w:t>
                    </w:r>
                  </w:p>
                  <w:p w14:paraId="58D27618" w14:textId="77777777" w:rsidR="00DB0ACA" w:rsidRDefault="00000000">
                    <w:pPr>
                      <w:spacing w:line="310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agreement</w:t>
                    </w:r>
                  </w:p>
                </w:txbxContent>
              </v:textbox>
            </v:shape>
            <v:shape id="_x0000_s2166" type="#_x0000_t202" style="position:absolute;left:8768;top:1174;width:1027;height:572" filled="f" stroked="f">
              <v:textbox inset="0,0,0,0">
                <w:txbxContent>
                  <w:p w14:paraId="0BB754DB" w14:textId="77777777" w:rsidR="00DB0ACA" w:rsidRDefault="00000000">
                    <w:pPr>
                      <w:spacing w:line="262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Main due</w:t>
                    </w:r>
                  </w:p>
                  <w:p w14:paraId="133EFF86" w14:textId="77777777" w:rsidR="00DB0ACA" w:rsidRDefault="00000000">
                    <w:pPr>
                      <w:spacing w:line="310" w:lineRule="exact"/>
                      <w:ind w:left="31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diligence</w:t>
                    </w:r>
                  </w:p>
                </w:txbxContent>
              </v:textbox>
            </v:shape>
            <v:shape id="_x0000_s2165" type="#_x0000_t202" style="position:absolute;left:12020;top:1562;width:835;height:260" filled="f" stroked="f">
              <v:textbox inset="0,0,0,0">
                <w:txbxContent>
                  <w:p w14:paraId="31C6C1D4" w14:textId="77777777" w:rsidR="00DB0ACA" w:rsidRDefault="00000000">
                    <w:pPr>
                      <w:spacing w:line="259" w:lineRule="exact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Ratified</w:t>
                    </w:r>
                  </w:p>
                </w:txbxContent>
              </v:textbox>
            </v:shape>
            <v:shape id="_x0000_s2164" type="#_x0000_t202" style="position:absolute;left:9986;top:2295;width:1808;height:799" filled="f" strokecolor="#4f81bc">
              <v:textbox inset="0,0,0,0">
                <w:txbxContent>
                  <w:p w14:paraId="674835EC" w14:textId="77777777" w:rsidR="00DB0ACA" w:rsidRDefault="00000000">
                    <w:pPr>
                      <w:spacing w:before="76" w:line="235" w:lineRule="auto"/>
                      <w:ind w:left="322" w:firstLine="86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Final sale agreement</w:t>
                    </w:r>
                  </w:p>
                </w:txbxContent>
              </v:textbox>
            </v:shape>
            <v:shape id="_x0000_s2163" type="#_x0000_t202" style="position:absolute;left:6730;top:2295;width:1724;height:799" filled="f" strokecolor="#4f81bc">
              <v:textbox inset="0,0,0,0">
                <w:txbxContent>
                  <w:p w14:paraId="194C86EB" w14:textId="77777777" w:rsidR="00DB0ACA" w:rsidRDefault="00000000">
                    <w:pPr>
                      <w:spacing w:before="76" w:line="235" w:lineRule="auto"/>
                      <w:ind w:left="400" w:right="114" w:hanging="8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Sign letter of intent</w:t>
                    </w:r>
                  </w:p>
                </w:txbxContent>
              </v:textbox>
            </v:shape>
            <v:shape id="_x0000_s2162" type="#_x0000_t202" style="position:absolute;left:2504;top:2295;width:1654;height:799" filled="f" strokecolor="#4f81bc">
              <v:textbox inset="0,0,0,0">
                <w:txbxContent>
                  <w:p w14:paraId="6E269092" w14:textId="77777777" w:rsidR="00DB0ACA" w:rsidRDefault="00000000">
                    <w:pPr>
                      <w:spacing w:before="76" w:line="235" w:lineRule="auto"/>
                      <w:ind w:left="502" w:hanging="192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Approach target</w:t>
                    </w:r>
                  </w:p>
                </w:txbxContent>
              </v:textbox>
            </v:shape>
            <v:shape id="_x0000_s2161" type="#_x0000_t202" style="position:absolute;left:2213;top:928;width:2239;height:799" filled="f" strokecolor="#4f81bc">
              <v:textbox inset="0,0,0,0">
                <w:txbxContent>
                  <w:p w14:paraId="070FBCAC" w14:textId="77777777" w:rsidR="00DB0ACA" w:rsidRDefault="00000000">
                    <w:pPr>
                      <w:spacing w:before="76" w:line="235" w:lineRule="auto"/>
                      <w:ind w:left="358" w:firstLine="127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Information memorandum</w:t>
                    </w:r>
                  </w:p>
                </w:txbxContent>
              </v:textbox>
            </v:shape>
            <v:shape id="_x0000_s2160" type="#_x0000_t202" style="position:absolute;left:6441;top:262;width:3308;height:508" filled="f" strokecolor="#4f81bc">
              <v:textbox inset="0,0,0,0">
                <w:txbxContent>
                  <w:p w14:paraId="1CE90D4A" w14:textId="77777777" w:rsidR="00DB0ACA" w:rsidRDefault="00000000">
                    <w:pPr>
                      <w:spacing w:before="71"/>
                      <w:ind w:left="159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Friendly Acquisition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24CC191F" w14:textId="77777777" w:rsidR="00DB0ACA" w:rsidRDefault="00000000">
      <w:pPr>
        <w:spacing w:before="198"/>
        <w:ind w:left="280"/>
        <w:rPr>
          <w:rFonts w:ascii="Arial"/>
          <w:b/>
          <w:sz w:val="26"/>
        </w:rPr>
      </w:pPr>
      <w:r>
        <w:rPr>
          <w:rFonts w:ascii="Arial"/>
          <w:b/>
          <w:sz w:val="26"/>
        </w:rPr>
        <w:t>Both parties have opportunity to structure deal to their mutual satisfaction:</w:t>
      </w:r>
    </w:p>
    <w:p w14:paraId="44EC8351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2"/>
        <w:rPr>
          <w:rFonts w:ascii="Wingdings" w:hAnsi="Wingdings"/>
          <w:color w:val="1F487C"/>
          <w:sz w:val="26"/>
        </w:rPr>
      </w:pPr>
      <w:r>
        <w:rPr>
          <w:spacing w:val="-4"/>
          <w:sz w:val="26"/>
        </w:rPr>
        <w:t xml:space="preserve">Taxation </w:t>
      </w:r>
      <w:r>
        <w:rPr>
          <w:sz w:val="26"/>
        </w:rPr>
        <w:t>Issues (stock offer instead of cash</w:t>
      </w:r>
      <w:r>
        <w:rPr>
          <w:spacing w:val="24"/>
          <w:sz w:val="26"/>
        </w:rPr>
        <w:t xml:space="preserve"> </w:t>
      </w:r>
      <w:r>
        <w:rPr>
          <w:sz w:val="26"/>
        </w:rPr>
        <w:t>offer)</w:t>
      </w:r>
    </w:p>
    <w:p w14:paraId="40769816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3"/>
        <w:rPr>
          <w:rFonts w:ascii="Wingdings" w:hAnsi="Wingdings"/>
          <w:color w:val="1F487C"/>
          <w:sz w:val="26"/>
        </w:rPr>
      </w:pPr>
      <w:r>
        <w:rPr>
          <w:sz w:val="26"/>
        </w:rPr>
        <w:t>Asset purchase rather than stock</w:t>
      </w:r>
      <w:r>
        <w:rPr>
          <w:spacing w:val="17"/>
          <w:sz w:val="26"/>
        </w:rPr>
        <w:t xml:space="preserve"> </w:t>
      </w:r>
      <w:r>
        <w:rPr>
          <w:sz w:val="26"/>
        </w:rPr>
        <w:t>purchase</w:t>
      </w:r>
    </w:p>
    <w:p w14:paraId="20B55FC8" w14:textId="77777777" w:rsidR="00DB0ACA" w:rsidRDefault="00000000">
      <w:pPr>
        <w:pStyle w:val="ListParagraph"/>
        <w:numPr>
          <w:ilvl w:val="0"/>
          <w:numId w:val="17"/>
        </w:numPr>
        <w:tabs>
          <w:tab w:val="left" w:pos="635"/>
          <w:tab w:val="left" w:pos="636"/>
        </w:tabs>
        <w:spacing w:before="94"/>
        <w:rPr>
          <w:rFonts w:ascii="Wingdings" w:hAnsi="Wingdings"/>
          <w:color w:val="1F487C"/>
          <w:sz w:val="26"/>
        </w:rPr>
      </w:pPr>
      <w:r>
        <w:rPr>
          <w:sz w:val="26"/>
        </w:rPr>
        <w:t>Earn outs</w:t>
      </w:r>
    </w:p>
    <w:p w14:paraId="692842B0" w14:textId="77777777" w:rsidR="00DB0ACA" w:rsidRDefault="00DB0ACA">
      <w:pPr>
        <w:rPr>
          <w:rFonts w:ascii="Wingdings" w:hAnsi="Wingdings"/>
          <w:sz w:val="26"/>
        </w:rPr>
        <w:sectPr w:rsidR="00DB0ACA">
          <w:headerReference w:type="default" r:id="rId37"/>
          <w:footerReference w:type="default" r:id="rId38"/>
          <w:pgSz w:w="15600" w:h="10800" w:orient="landscape"/>
          <w:pgMar w:top="1300" w:right="600" w:bottom="580" w:left="560" w:header="12" w:footer="390" w:gutter="0"/>
          <w:pgNumType w:start="16"/>
          <w:cols w:space="720"/>
        </w:sectPr>
      </w:pPr>
    </w:p>
    <w:p w14:paraId="48933B45" w14:textId="634C1538" w:rsidR="00DB0ACA" w:rsidRDefault="00000000">
      <w:pPr>
        <w:pStyle w:val="BodyText"/>
        <w:rPr>
          <w:rFonts w:ascii="Arial"/>
          <w:sz w:val="20"/>
        </w:rPr>
      </w:pPr>
      <w:r>
        <w:lastRenderedPageBreak/>
        <w:pict w14:anchorId="4626FBB7">
          <v:group id="_x0000_s2156" style="position:absolute;margin-left:-2pt;margin-top:58pt;width:784pt;height:7.3pt;z-index:-17123840;mso-position-horizontal-relative:page;mso-position-vertical-relative:page" coordorigin="-40,1160" coordsize="15680,146">
            <v:line id="_x0000_s2158" style="position:absolute" from="0,1200" to="15600,1203" strokecolor="#4f81bc" strokeweight="4pt"/>
            <v:line id="_x0000_s2157" style="position:absolute" from="0,1293" to="15600,1296" strokecolor="#585858" strokeweight="1pt"/>
            <w10:wrap anchorx="page" anchory="page"/>
          </v:group>
        </w:pict>
      </w:r>
    </w:p>
    <w:p w14:paraId="53559E08" w14:textId="77777777" w:rsidR="00DB0ACA" w:rsidRDefault="00DB0ACA">
      <w:pPr>
        <w:pStyle w:val="BodyText"/>
        <w:spacing w:before="3"/>
        <w:rPr>
          <w:rFonts w:ascii="Arial"/>
          <w:sz w:val="25"/>
        </w:rPr>
      </w:pPr>
    </w:p>
    <w:p w14:paraId="169C7C30" w14:textId="77777777" w:rsidR="00DB0ACA" w:rsidRPr="006E7F23" w:rsidRDefault="00000000">
      <w:pPr>
        <w:pStyle w:val="Heading2"/>
        <w:spacing w:before="85"/>
        <w:ind w:left="352"/>
        <w:rPr>
          <w:color w:val="7F7F7F" w:themeColor="text1" w:themeTint="80"/>
        </w:rPr>
      </w:pPr>
      <w:r w:rsidRPr="006E7F23">
        <w:rPr>
          <w:color w:val="7F7F7F" w:themeColor="text1" w:themeTint="80"/>
        </w:rPr>
        <w:t>Friendly Vs Hostile offer (</w:t>
      </w:r>
      <w:proofErr w:type="spellStart"/>
      <w:r w:rsidRPr="006E7F23">
        <w:rPr>
          <w:color w:val="7F7F7F" w:themeColor="text1" w:themeTint="80"/>
        </w:rPr>
        <w:t>Cont</w:t>
      </w:r>
      <w:proofErr w:type="spellEnd"/>
      <w:r w:rsidRPr="006E7F23">
        <w:rPr>
          <w:color w:val="7F7F7F" w:themeColor="text1" w:themeTint="80"/>
        </w:rPr>
        <w:t>…)</w:t>
      </w:r>
    </w:p>
    <w:p w14:paraId="0C550AC4" w14:textId="77777777" w:rsidR="00DB0ACA" w:rsidRDefault="00DB0ACA">
      <w:pPr>
        <w:pStyle w:val="BodyText"/>
        <w:spacing w:before="9"/>
        <w:rPr>
          <w:rFonts w:ascii="Arial"/>
          <w:b/>
          <w:sz w:val="57"/>
        </w:rPr>
      </w:pPr>
    </w:p>
    <w:p w14:paraId="358AC610" w14:textId="77777777" w:rsidR="00DB0ACA" w:rsidRDefault="00000000">
      <w:pPr>
        <w:ind w:left="352"/>
        <w:rPr>
          <w:rFonts w:ascii="Arial"/>
          <w:b/>
          <w:sz w:val="26"/>
        </w:rPr>
      </w:pPr>
      <w:r>
        <w:rPr>
          <w:rFonts w:ascii="Arial"/>
          <w:b/>
          <w:sz w:val="26"/>
        </w:rPr>
        <w:t>Hostile offer:</w:t>
      </w:r>
    </w:p>
    <w:p w14:paraId="27DD2AE2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5" w:line="249" w:lineRule="auto"/>
        <w:ind w:left="707" w:right="547"/>
        <w:rPr>
          <w:rFonts w:ascii="Wingdings" w:hAnsi="Wingdings"/>
          <w:color w:val="1F487C"/>
          <w:sz w:val="26"/>
        </w:rPr>
      </w:pPr>
      <w:r>
        <w:rPr>
          <w:sz w:val="26"/>
        </w:rPr>
        <w:t>A takeover in which the target has no desire to be acquired and actively rebuffs the acquirer and refuses to provide any confidential</w:t>
      </w:r>
      <w:r>
        <w:rPr>
          <w:spacing w:val="6"/>
          <w:sz w:val="26"/>
        </w:rPr>
        <w:t xml:space="preserve"> </w:t>
      </w:r>
      <w:r>
        <w:rPr>
          <w:sz w:val="26"/>
        </w:rPr>
        <w:t>information.</w:t>
      </w:r>
    </w:p>
    <w:p w14:paraId="6AC2D61F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81" w:line="249" w:lineRule="auto"/>
        <w:ind w:left="707" w:right="926"/>
        <w:rPr>
          <w:rFonts w:ascii="Wingdings" w:hAnsi="Wingdings"/>
          <w:color w:val="1F487C"/>
          <w:sz w:val="26"/>
        </w:rPr>
      </w:pPr>
      <w:r>
        <w:rPr>
          <w:sz w:val="26"/>
        </w:rPr>
        <w:t>The acquirer usually has already accumulated an interest in the target (15% of the outstanding shares) and this preemptive investment indicates the strength of resolve of the</w:t>
      </w:r>
      <w:r>
        <w:rPr>
          <w:spacing w:val="32"/>
          <w:sz w:val="26"/>
        </w:rPr>
        <w:t xml:space="preserve"> </w:t>
      </w:r>
      <w:r>
        <w:rPr>
          <w:sz w:val="26"/>
        </w:rPr>
        <w:t>acquirer.</w:t>
      </w:r>
    </w:p>
    <w:p w14:paraId="4F9D620A" w14:textId="77777777" w:rsidR="00DB0ACA" w:rsidRDefault="00000000">
      <w:pPr>
        <w:pStyle w:val="BodyText"/>
        <w:spacing w:before="7"/>
        <w:rPr>
          <w:rFonts w:ascii="Arial"/>
          <w:sz w:val="15"/>
        </w:rPr>
      </w:pPr>
      <w:r>
        <w:pict w14:anchorId="27805032">
          <v:group id="_x0000_s2139" style="position:absolute;margin-left:44.65pt;margin-top:10.95pt;width:682.45pt;height:165.9pt;z-index:-15687168;mso-wrap-distance-left:0;mso-wrap-distance-right:0;mso-position-horizontal-relative:page" coordorigin="893,219" coordsize="13649,3318">
            <v:shape id="_x0000_s2155" type="#_x0000_t75" style="position:absolute;left:892;top:277;width:13649;height:3260">
              <v:imagedata r:id="rId39" o:title=""/>
            </v:shape>
            <v:rect id="_x0000_s2154" style="position:absolute;left:903;top:226;width:13628;height:3240" filled="f" strokecolor="#4f81bc"/>
            <v:shape id="_x0000_s2153" type="#_x0000_t75" style="position:absolute;left:5704;top:2257;width:51;height:140">
              <v:imagedata r:id="rId40" o:title=""/>
            </v:shape>
            <v:line id="_x0000_s2152" style="position:absolute" from="5691,2219" to="5691,2353" strokeweight="2.25pt"/>
            <v:shape id="_x0000_s2151" type="#_x0000_t75" style="position:absolute;left:8954;top:2118;width:51;height:140">
              <v:imagedata r:id="rId40" o:title=""/>
            </v:shape>
            <v:line id="_x0000_s2150" style="position:absolute" from="8940,2081" to="8940,2215" strokeweight="2.25pt"/>
            <v:shape id="_x0000_s2149" type="#_x0000_t75" style="position:absolute;left:12076;top:2250;width:48;height:140">
              <v:imagedata r:id="rId41" o:title=""/>
            </v:shape>
            <v:line id="_x0000_s2148" style="position:absolute" from="12061,2213" to="12061,2346" strokeweight="2.25pt"/>
            <v:shape id="_x0000_s2147" type="#_x0000_t75" style="position:absolute;left:3364;top:2149;width:51;height:142">
              <v:imagedata r:id="rId42" o:title=""/>
            </v:shape>
            <v:line id="_x0000_s2146" style="position:absolute" from="3349,2113" to="3349,2249" strokeweight="2.25pt"/>
            <v:shape id="_x0000_s2145" style="position:absolute;left:2959;top:2122;width:10009;height:163" coordorigin="2960,2122" coordsize="10009,163" o:spt="100" adj="0,,0" path="m12829,2122r-6,2l12818,2133r1,6l12912,2193r38,l12950,2213r-38,l12819,2268r-1,6l12823,2283r6,2l12952,2213r-2,l12952,2213r17,-10l12834,2125r-5,-3xm12929,2203r-17,10l12950,2213r,-1l12944,2212r-15,-9xm2960,2191r,20l12912,2213r17,-10l12912,2193r-9952,-2xm12944,2195r-15,8l12944,2212r,-17xm12950,2195r-6,l12944,2212r6,l12950,2195xm12912,2193r17,10l12944,2195r6,l12950,2193r-38,xe" fillcolor="black" stroked="f">
              <v:stroke joinstyle="round"/>
              <v:formulas/>
              <v:path arrowok="t" o:connecttype="segments"/>
            </v:shape>
            <v:shape id="_x0000_s2144" type="#_x0000_t202" style="position:absolute;left:6155;top:443;width:2268;height:281" filled="f" stroked="f">
              <v:textbox inset="0,0,0,0">
                <w:txbxContent>
                  <w:p w14:paraId="71ADCDCE" w14:textId="77777777" w:rsidR="00DB0ACA" w:rsidRDefault="00000000">
                    <w:pPr>
                      <w:spacing w:line="281" w:lineRule="exac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  <w:u w:val="thick"/>
                      </w:rPr>
                      <w:t>Hostile</w:t>
                    </w:r>
                    <w:r>
                      <w:rPr>
                        <w:b/>
                        <w:spacing w:val="60"/>
                        <w:sz w:val="28"/>
                        <w:u w:val="thick"/>
                      </w:rPr>
                      <w:t xml:space="preserve"> </w:t>
                    </w:r>
                    <w:r>
                      <w:rPr>
                        <w:b/>
                        <w:sz w:val="28"/>
                        <w:u w:val="thick"/>
                      </w:rPr>
                      <w:t>Acquisition</w:t>
                    </w:r>
                  </w:p>
                </w:txbxContent>
              </v:textbox>
            </v:shape>
            <v:shape id="_x0000_s2143" type="#_x0000_t202" style="position:absolute;left:2060;top:1077;width:2856;height:884" filled="f" stroked="f">
              <v:textbox inset="0,0,0,0">
                <w:txbxContent>
                  <w:p w14:paraId="0265C3B1" w14:textId="77777777" w:rsidR="00DB0ACA" w:rsidRDefault="00000000">
                    <w:pPr>
                      <w:spacing w:line="262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b/>
                        <w:sz w:val="26"/>
                      </w:rPr>
                      <w:t xml:space="preserve">Beachhead: </w:t>
                    </w:r>
                    <w:r>
                      <w:rPr>
                        <w:sz w:val="26"/>
                      </w:rPr>
                      <w:t>slowly</w:t>
                    </w:r>
                    <w:r>
                      <w:rPr>
                        <w:spacing w:val="-13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acquire</w:t>
                    </w:r>
                  </w:p>
                  <w:p w14:paraId="151121CA" w14:textId="77777777" w:rsidR="00DB0ACA" w:rsidRDefault="00000000">
                    <w:pPr>
                      <w:spacing w:before="2" w:line="235" w:lineRule="auto"/>
                      <w:ind w:left="-1" w:right="18" w:firstLine="3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toehold by open market purchase of </w:t>
                    </w:r>
                    <w:r>
                      <w:rPr>
                        <w:spacing w:val="-3"/>
                        <w:sz w:val="26"/>
                      </w:rPr>
                      <w:t xml:space="preserve">target’s </w:t>
                    </w:r>
                    <w:r>
                      <w:rPr>
                        <w:sz w:val="26"/>
                      </w:rPr>
                      <w:t>shares</w:t>
                    </w:r>
                  </w:p>
                </w:txbxContent>
              </v:textbox>
            </v:shape>
            <v:shape id="_x0000_s2142" type="#_x0000_t202" style="position:absolute;left:7221;top:1218;width:3454;height:884" filled="f" stroked="f">
              <v:textbox inset="0,0,0,0">
                <w:txbxContent>
                  <w:p w14:paraId="2986A04E" w14:textId="77777777" w:rsidR="00DB0ACA" w:rsidRDefault="00000000">
                    <w:pPr>
                      <w:spacing w:line="262" w:lineRule="exact"/>
                      <w:ind w:left="-1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Acquire 15% stock through</w:t>
                    </w:r>
                    <w:r>
                      <w:rPr>
                        <w:spacing w:val="-15"/>
                        <w:sz w:val="26"/>
                      </w:rPr>
                      <w:t xml:space="preserve"> </w:t>
                    </w:r>
                    <w:r>
                      <w:rPr>
                        <w:sz w:val="26"/>
                      </w:rPr>
                      <w:t>open</w:t>
                    </w:r>
                  </w:p>
                  <w:p w14:paraId="2CC09DD0" w14:textId="77777777" w:rsidR="00DB0ACA" w:rsidRDefault="00000000">
                    <w:pPr>
                      <w:spacing w:before="2" w:line="235" w:lineRule="auto"/>
                      <w:ind w:left="3"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market purchase over longer period</w:t>
                    </w:r>
                  </w:p>
                </w:txbxContent>
              </v:textbox>
            </v:shape>
            <v:shape id="_x0000_s2141" type="#_x0000_t202" style="position:absolute;left:4217;top:2474;width:2964;height:572" filled="f" stroked="f">
              <v:textbox inset="0,0,0,0">
                <w:txbxContent>
                  <w:p w14:paraId="7BEE233E" w14:textId="77777777" w:rsidR="00DB0ACA" w:rsidRDefault="00000000">
                    <w:pPr>
                      <w:spacing w:line="262" w:lineRule="exact"/>
                      <w:ind w:right="17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File statement with SEBI</w:t>
                    </w:r>
                  </w:p>
                  <w:p w14:paraId="79CB0505" w14:textId="77777777" w:rsidR="00DB0ACA" w:rsidRDefault="00000000">
                    <w:pPr>
                      <w:spacing w:line="310" w:lineRule="exact"/>
                      <w:ind w:right="18"/>
                      <w:jc w:val="center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 xml:space="preserve">without attracting </w:t>
                    </w:r>
                    <w:r>
                      <w:rPr>
                        <w:spacing w:val="-4"/>
                        <w:sz w:val="26"/>
                      </w:rPr>
                      <w:t>attention</w:t>
                    </w:r>
                  </w:p>
                </w:txbxContent>
              </v:textbox>
            </v:shape>
            <v:shape id="_x0000_s2140" type="#_x0000_t202" style="position:absolute;left:10402;top:2462;width:3072;height:884" filled="f" stroked="f">
              <v:textbox inset="0,0,0,0">
                <w:txbxContent>
                  <w:p w14:paraId="36624D0C" w14:textId="77777777" w:rsidR="00DB0ACA" w:rsidRDefault="00000000">
                    <w:pPr>
                      <w:spacing w:line="262" w:lineRule="exact"/>
                      <w:ind w:left="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Make a tender offer to bring</w:t>
                    </w:r>
                  </w:p>
                  <w:p w14:paraId="7432A6FD" w14:textId="77777777" w:rsidR="00DB0ACA" w:rsidRDefault="00000000">
                    <w:pPr>
                      <w:spacing w:before="2" w:line="235" w:lineRule="auto"/>
                      <w:ind w:left="827" w:right="-11" w:hanging="828"/>
                      <w:rPr>
                        <w:sz w:val="26"/>
                      </w:rPr>
                    </w:pPr>
                    <w:r>
                      <w:rPr>
                        <w:sz w:val="26"/>
                      </w:rPr>
                      <w:t>ownership percentage to the desired level.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3C7005C" w14:textId="77777777" w:rsidR="00DB0ACA" w:rsidRDefault="00DB0ACA">
      <w:pPr>
        <w:pStyle w:val="BodyText"/>
        <w:spacing w:before="8"/>
        <w:rPr>
          <w:rFonts w:ascii="Arial"/>
          <w:sz w:val="27"/>
        </w:rPr>
      </w:pPr>
    </w:p>
    <w:p w14:paraId="6465A462" w14:textId="77777777" w:rsidR="00DB0ACA" w:rsidRDefault="00000000">
      <w:pPr>
        <w:ind w:left="352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Acquirer’s tactics:</w:t>
      </w:r>
    </w:p>
    <w:p w14:paraId="2A603113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2"/>
        <w:ind w:left="707"/>
        <w:rPr>
          <w:rFonts w:ascii="Wingdings" w:hAnsi="Wingdings"/>
          <w:color w:val="1F487C"/>
          <w:sz w:val="26"/>
        </w:rPr>
      </w:pPr>
      <w:r>
        <w:rPr>
          <w:sz w:val="26"/>
        </w:rPr>
        <w:t>Bear hug: acquirer submits merger proposal directly to target’s board of</w:t>
      </w:r>
      <w:r>
        <w:rPr>
          <w:spacing w:val="29"/>
          <w:sz w:val="26"/>
        </w:rPr>
        <w:t xml:space="preserve"> </w:t>
      </w:r>
      <w:r>
        <w:rPr>
          <w:sz w:val="26"/>
        </w:rPr>
        <w:t>directors</w:t>
      </w:r>
    </w:p>
    <w:p w14:paraId="474767D7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3"/>
        <w:ind w:left="707"/>
        <w:rPr>
          <w:rFonts w:ascii="Wingdings" w:hAnsi="Wingdings"/>
          <w:color w:val="1F487C"/>
          <w:sz w:val="26"/>
        </w:rPr>
      </w:pPr>
      <w:r>
        <w:rPr>
          <w:spacing w:val="-6"/>
          <w:sz w:val="26"/>
        </w:rPr>
        <w:t xml:space="preserve">Tender </w:t>
      </w:r>
      <w:r>
        <w:rPr>
          <w:sz w:val="26"/>
        </w:rPr>
        <w:t>offer: acquirer offers to buy shares directly from target’s</w:t>
      </w:r>
      <w:r>
        <w:rPr>
          <w:spacing w:val="34"/>
          <w:sz w:val="26"/>
        </w:rPr>
        <w:t xml:space="preserve"> </w:t>
      </w:r>
      <w:r>
        <w:rPr>
          <w:sz w:val="26"/>
        </w:rPr>
        <w:t>shareholders</w:t>
      </w:r>
    </w:p>
    <w:p w14:paraId="196776F4" w14:textId="77777777" w:rsidR="00DB0ACA" w:rsidRDefault="00000000">
      <w:pPr>
        <w:pStyle w:val="ListParagraph"/>
        <w:numPr>
          <w:ilvl w:val="0"/>
          <w:numId w:val="17"/>
        </w:numPr>
        <w:tabs>
          <w:tab w:val="left" w:pos="707"/>
          <w:tab w:val="left" w:pos="708"/>
        </w:tabs>
        <w:spacing w:before="95" w:line="249" w:lineRule="auto"/>
        <w:ind w:left="707" w:right="776"/>
        <w:rPr>
          <w:rFonts w:ascii="Wingdings" w:hAnsi="Wingdings"/>
          <w:color w:val="1F487C"/>
          <w:sz w:val="26"/>
        </w:rPr>
      </w:pPr>
      <w:r>
        <w:rPr>
          <w:sz w:val="26"/>
        </w:rPr>
        <w:t xml:space="preserve">Proxy battle: acquirer seeks control over target by having target’s shareholders approve a new board of directors chosen by </w:t>
      </w:r>
      <w:r>
        <w:rPr>
          <w:spacing w:val="-3"/>
          <w:sz w:val="26"/>
        </w:rPr>
        <w:t xml:space="preserve">acquirer. </w:t>
      </w:r>
      <w:r>
        <w:rPr>
          <w:sz w:val="26"/>
        </w:rPr>
        <w:t>If successful, the new board may then replace target’s management and execute</w:t>
      </w:r>
      <w:r>
        <w:rPr>
          <w:spacing w:val="31"/>
          <w:sz w:val="26"/>
        </w:rPr>
        <w:t xml:space="preserve"> </w:t>
      </w:r>
      <w:r>
        <w:rPr>
          <w:sz w:val="26"/>
        </w:rPr>
        <w:t>a</w:t>
      </w:r>
    </w:p>
    <w:p w14:paraId="314B2BEF" w14:textId="77777777" w:rsidR="00DB0ACA" w:rsidRDefault="00000000">
      <w:pPr>
        <w:spacing w:before="2"/>
        <w:ind w:left="707"/>
        <w:rPr>
          <w:rFonts w:ascii="Arial"/>
          <w:sz w:val="26"/>
        </w:rPr>
      </w:pPr>
      <w:r>
        <w:rPr>
          <w:rFonts w:ascii="Arial"/>
          <w:sz w:val="26"/>
        </w:rPr>
        <w:t>friendly merger.</w:t>
      </w:r>
    </w:p>
    <w:p w14:paraId="2BE139A1" w14:textId="77777777" w:rsidR="00DB0ACA" w:rsidRDefault="00DB0ACA">
      <w:pPr>
        <w:rPr>
          <w:rFonts w:ascii="Arial"/>
          <w:sz w:val="26"/>
        </w:rPr>
        <w:sectPr w:rsidR="00DB0ACA">
          <w:headerReference w:type="default" r:id="rId43"/>
          <w:footerReference w:type="default" r:id="rId44"/>
          <w:pgSz w:w="15600" w:h="10800" w:orient="landscape"/>
          <w:pgMar w:top="20" w:right="600" w:bottom="580" w:left="560" w:header="0" w:footer="390" w:gutter="0"/>
          <w:pgNumType w:start="17"/>
          <w:cols w:space="720"/>
        </w:sectPr>
      </w:pPr>
    </w:p>
    <w:p w14:paraId="7A6CAC1A" w14:textId="77777777" w:rsidR="00DB0ACA" w:rsidRDefault="00DB0ACA">
      <w:pPr>
        <w:pStyle w:val="BodyText"/>
        <w:rPr>
          <w:rFonts w:ascii="Arial"/>
          <w:sz w:val="20"/>
        </w:rPr>
      </w:pPr>
    </w:p>
    <w:p w14:paraId="361360C0" w14:textId="77777777" w:rsidR="00DB0ACA" w:rsidRDefault="00DB0ACA">
      <w:pPr>
        <w:pStyle w:val="BodyText"/>
        <w:spacing w:before="4"/>
        <w:rPr>
          <w:rFonts w:ascii="Arial"/>
          <w:sz w:val="28"/>
        </w:rPr>
      </w:pPr>
    </w:p>
    <w:p w14:paraId="2073709B" w14:textId="77777777" w:rsidR="00DB0ACA" w:rsidRDefault="00000000">
      <w:pPr>
        <w:pStyle w:val="Heading2"/>
        <w:spacing w:before="85"/>
        <w:ind w:left="107"/>
      </w:pPr>
      <w:r>
        <w:t>Understanding M&amp;A Process - Typical Steps &amp; Timelines</w:t>
      </w:r>
    </w:p>
    <w:p w14:paraId="07B3AF65" w14:textId="77777777" w:rsidR="00DB0ACA" w:rsidRDefault="00DB0ACA">
      <w:pPr>
        <w:pStyle w:val="BodyText"/>
        <w:rPr>
          <w:rFonts w:ascii="Arial"/>
          <w:b/>
          <w:sz w:val="20"/>
        </w:rPr>
      </w:pPr>
    </w:p>
    <w:p w14:paraId="135C7B4E" w14:textId="77777777" w:rsidR="00DB0ACA" w:rsidRDefault="00DB0ACA">
      <w:pPr>
        <w:pStyle w:val="BodyText"/>
        <w:rPr>
          <w:rFonts w:ascii="Arial"/>
          <w:b/>
          <w:sz w:val="22"/>
        </w:rPr>
      </w:pPr>
    </w:p>
    <w:p w14:paraId="5DF308FF" w14:textId="77777777" w:rsidR="00DB0ACA" w:rsidRDefault="00000000">
      <w:pPr>
        <w:tabs>
          <w:tab w:val="left" w:pos="5309"/>
          <w:tab w:val="left" w:pos="11757"/>
        </w:tabs>
        <w:spacing w:before="101"/>
        <w:ind w:right="2091"/>
        <w:jc w:val="right"/>
        <w:rPr>
          <w:rFonts w:ascii="Arial"/>
          <w:b/>
          <w:sz w:val="15"/>
        </w:rPr>
      </w:pPr>
      <w:r>
        <w:rPr>
          <w:rFonts w:ascii="Arial"/>
          <w:b/>
          <w:color w:val="FFFFFF"/>
          <w:w w:val="153"/>
          <w:sz w:val="15"/>
          <w:shd w:val="clear" w:color="auto" w:fill="1F396C"/>
        </w:rPr>
        <w:t xml:space="preserve"> </w:t>
      </w:r>
      <w:r>
        <w:rPr>
          <w:rFonts w:ascii="Arial"/>
          <w:b/>
          <w:color w:val="FFFFFF"/>
          <w:sz w:val="15"/>
          <w:shd w:val="clear" w:color="auto" w:fill="1F396C"/>
        </w:rPr>
        <w:tab/>
      </w:r>
      <w:r>
        <w:rPr>
          <w:rFonts w:ascii="Arial"/>
          <w:b/>
          <w:color w:val="FFFFFF"/>
          <w:w w:val="155"/>
          <w:sz w:val="15"/>
          <w:shd w:val="clear" w:color="auto" w:fill="1F396C"/>
        </w:rPr>
        <w:t>Fortnights</w:t>
      </w:r>
      <w:r>
        <w:rPr>
          <w:rFonts w:ascii="Arial"/>
          <w:b/>
          <w:color w:val="FFFFFF"/>
          <w:sz w:val="15"/>
          <w:shd w:val="clear" w:color="auto" w:fill="1F396C"/>
        </w:rPr>
        <w:tab/>
      </w:r>
    </w:p>
    <w:p w14:paraId="4FACF82D" w14:textId="77777777" w:rsidR="00DB0ACA" w:rsidRDefault="00000000">
      <w:pPr>
        <w:tabs>
          <w:tab w:val="left" w:pos="345"/>
          <w:tab w:val="left" w:pos="945"/>
          <w:tab w:val="left" w:pos="1426"/>
          <w:tab w:val="left" w:pos="2027"/>
        </w:tabs>
        <w:spacing w:before="112"/>
        <w:ind w:right="2091"/>
        <w:jc w:val="right"/>
        <w:rPr>
          <w:rFonts w:ascii="Arial"/>
          <w:b/>
          <w:sz w:val="15"/>
        </w:rPr>
      </w:pPr>
      <w:r>
        <w:pict w14:anchorId="00914EE8">
          <v:group id="_x0000_s2136" style="position:absolute;left:0;text-align:left;margin-left:111.4pt;margin-top:3.3pt;width:47.3pt;height:11.4pt;z-index:-17120768;mso-position-horizontal-relative:page" coordorigin="2228,66" coordsize="946,228">
            <v:rect id="_x0000_s2138" style="position:absolute;left:2227;top:65;width:946;height:228" fillcolor="#68a1be" stroked="f"/>
            <v:shape id="_x0000_s2137" type="#_x0000_t202" style="position:absolute;left:2227;top:65;width:946;height:228" filled="f" stroked="f">
              <v:textbox inset="0,0,0,0">
                <w:txbxContent>
                  <w:p w14:paraId="03C437B3" w14:textId="77777777" w:rsidR="00DB0ACA" w:rsidRDefault="00000000">
                    <w:pPr>
                      <w:spacing w:before="31"/>
                      <w:ind w:left="2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2</w:t>
                    </w:r>
                  </w:p>
                </w:txbxContent>
              </v:textbox>
            </v:shape>
            <w10:wrap anchorx="page"/>
          </v:group>
        </w:pict>
      </w:r>
      <w:r>
        <w:pict w14:anchorId="618CCB5C">
          <v:group id="_x0000_s2133" style="position:absolute;left:0;text-align:left;margin-left:165.45pt;margin-top:3.35pt;width:47.3pt;height:11.4pt;z-index:-17119744;mso-position-horizontal-relative:page" coordorigin="3309,67" coordsize="946,228">
            <v:rect id="_x0000_s2135" style="position:absolute;left:3309;top:67;width:946;height:228" fillcolor="#68a1be" stroked="f"/>
            <v:shape id="_x0000_s2134" type="#_x0000_t202" style="position:absolute;left:3309;top:67;width:946;height:228" filled="f" stroked="f">
              <v:textbox inset="0,0,0,0">
                <w:txbxContent>
                  <w:p w14:paraId="317A1E7E" w14:textId="77777777" w:rsidR="00DB0ACA" w:rsidRDefault="00000000">
                    <w:pPr>
                      <w:spacing w:before="31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3</w:t>
                    </w:r>
                  </w:p>
                </w:txbxContent>
              </v:textbox>
            </v:shape>
            <w10:wrap anchorx="page"/>
          </v:group>
        </w:pict>
      </w:r>
      <w:r>
        <w:pict w14:anchorId="71626149">
          <v:group id="_x0000_s2130" style="position:absolute;left:0;text-align:left;margin-left:219.55pt;margin-top:3.45pt;width:47.3pt;height:11.4pt;z-index:-17118720;mso-position-horizontal-relative:page" coordorigin="4391,69" coordsize="946,228">
            <v:rect id="_x0000_s2132" style="position:absolute;left:4390;top:69;width:946;height:228" fillcolor="#68a1be" stroked="f"/>
            <v:shape id="_x0000_s2131" type="#_x0000_t202" style="position:absolute;left:4390;top:69;width:946;height:228" filled="f" stroked="f">
              <v:textbox inset="0,0,0,0">
                <w:txbxContent>
                  <w:p w14:paraId="0D4CC308" w14:textId="77777777" w:rsidR="00DB0ACA" w:rsidRDefault="00000000">
                    <w:pPr>
                      <w:spacing w:before="30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4</w:t>
                    </w:r>
                  </w:p>
                </w:txbxContent>
              </v:textbox>
            </v:shape>
            <w10:wrap anchorx="page"/>
          </v:group>
        </w:pict>
      </w:r>
      <w:r>
        <w:pict w14:anchorId="663B2328">
          <v:group id="_x0000_s2127" style="position:absolute;left:0;text-align:left;margin-left:327.7pt;margin-top:3.65pt;width:47.3pt;height:11.4pt;z-index:-17117696;mso-position-horizontal-relative:page" coordorigin="6554,73" coordsize="946,228">
            <v:rect id="_x0000_s2129" style="position:absolute;left:6553;top:72;width:946;height:228" fillcolor="#68a1be" stroked="f"/>
            <v:shape id="_x0000_s2128" type="#_x0000_t202" style="position:absolute;left:6553;top:72;width:946;height:228" filled="f" stroked="f">
              <v:textbox inset="0,0,0,0">
                <w:txbxContent>
                  <w:p w14:paraId="19D5C6C9" w14:textId="77777777" w:rsidR="00DB0ACA" w:rsidRDefault="00000000">
                    <w:pPr>
                      <w:spacing w:before="30"/>
                      <w:ind w:left="2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6</w:t>
                    </w:r>
                  </w:p>
                </w:txbxContent>
              </v:textbox>
            </v:shape>
            <w10:wrap anchorx="page"/>
          </v:group>
        </w:pict>
      </w:r>
      <w:r>
        <w:pict w14:anchorId="05C09644">
          <v:group id="_x0000_s2124" style="position:absolute;left:0;text-align:left;margin-left:381.75pt;margin-top:3.65pt;width:47.3pt;height:11.4pt;z-index:-17116672;mso-position-horizontal-relative:page" coordorigin="7635,73" coordsize="946,228">
            <v:rect id="_x0000_s2126" style="position:absolute;left:7635;top:72;width:946;height:228" fillcolor="#68a1be" stroked="f"/>
            <v:shape id="_x0000_s2125" type="#_x0000_t202" style="position:absolute;left:7635;top:72;width:946;height:228" filled="f" stroked="f">
              <v:textbox inset="0,0,0,0">
                <w:txbxContent>
                  <w:p w14:paraId="2B61F3FE" w14:textId="77777777" w:rsidR="00DB0ACA" w:rsidRDefault="00000000">
                    <w:pPr>
                      <w:spacing w:before="30"/>
                      <w:ind w:left="1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7</w:t>
                    </w:r>
                  </w:p>
                </w:txbxContent>
              </v:textbox>
            </v:shape>
            <w10:wrap anchorx="page"/>
          </v:group>
        </w:pict>
      </w:r>
      <w:r>
        <w:pict w14:anchorId="48517549">
          <v:group id="_x0000_s2110" style="position:absolute;left:0;text-align:left;margin-left:56.4pt;margin-top:3.75pt;width:588.95pt;height:366.75pt;z-index:-17116160;mso-position-horizontal-relative:page" coordorigin="1128,75" coordsize="11779,7335">
            <v:rect id="_x0000_s2123" style="position:absolute;left:8716;top:74;width:946;height:228" fillcolor="#68a1be" stroked="f"/>
            <v:shape id="_x0000_s2122" style="position:absolute;left:8956;top:4756;width:532;height:363" coordorigin="8956,4757" coordsize="532,363" path="m9222,4757r-84,9l9065,4791r-58,40l8970,4880r-14,58l8970,4995r37,50l9065,5084r73,25l9222,5119r84,-10l9379,5084r57,-39l9474,4995r14,-57l9474,4880r-38,-49l9379,4791r-73,-25l9222,4757xe" fillcolor="#cd242b" stroked="f">
              <v:path arrowok="t"/>
            </v:shape>
            <v:rect id="_x0000_s2121" style="position:absolute;left:9229;top:5461;width:1470;height:249" fillcolor="#ffa369" stroked="f"/>
            <v:shape id="_x0000_s2120" style="position:absolute;left:10678;top:5480;width:824;height:192" coordorigin="10679,5481" coordsize="824,192" path="m11502,5481r-823,l11090,5673r412,-192xe" fillcolor="#396" stroked="f">
              <v:path arrowok="t"/>
            </v:shape>
            <v:line id="_x0000_s2119" style="position:absolute" from="9196,336" to="9196,7040" strokecolor="#959595" strokeweight=".55156mm">
              <v:stroke dashstyle="3 1"/>
            </v:line>
            <v:rect id="_x0000_s2118" style="position:absolute;left:3783;top:2185;width:2536;height:249" fillcolor="#ffa369" stroked="f"/>
            <v:shape id="_x0000_s2117" style="position:absolute;left:5907;top:2670;width:824;height:192" coordorigin="5907,2670" coordsize="824,192" path="m6731,2670r-824,l6319,2862r412,-192xe" fillcolor="#396" stroked="f">
              <v:path arrowok="t"/>
            </v:shape>
            <v:shape id="_x0000_s2116" style="position:absolute;left:6110;top:3119;width:532;height:363" coordorigin="6111,3120" coordsize="532,363" path="m6376,3120r-84,9l6219,3154r-57,40l6124,3243r-13,58l6124,3358r38,50l6219,3447r73,26l6376,3482r84,-9l6533,3447r58,-39l6629,3358r13,-57l6629,3243r-38,-49l6533,3154r-73,-25l6376,3120xe" fillcolor="#cd242b" stroked="f">
              <v:path arrowok="t"/>
            </v:shape>
            <v:rect id="_x0000_s2115" style="position:absolute;left:6389;top:3797;width:2033;height:249" fillcolor="#ffa369" stroked="f"/>
            <v:line id="_x0000_s2114" style="position:absolute" from="6361,350" to="6361,7040" strokecolor="#959595" strokeweight=".55156mm">
              <v:stroke dashstyle="3 1"/>
            </v:line>
            <v:shape id="_x0000_s2113" style="position:absolute;left:1128;top:7204;width:11779;height:86" coordorigin="1128,7205" coordsize="11779,86" o:spt="100" adj="0,,0" path="m1253,7205r-125,42l1253,7290r,-32l1253,7237r,-32xm1462,7237r-125,l1337,7258r125,l1462,7237xm1681,7237r-125,l1556,7258r125,l1681,7237xm1900,7237r-125,l1775,7258r125,l1900,7237xm2119,7237r-126,l1993,7258r126,l2119,7237xm2337,7237r-125,l2212,7258r125,l2337,7237xm2556,7237r-125,l2431,7258r125,l2556,7237xm2775,7237r-125,l2650,7258r125,l2775,7237xm2994,7237r-125,l2869,7258r125,l2994,7237xm3213,7237r-125,l3088,7258r125,l3213,7237xm3432,7237r-125,l3307,7258r125,l3432,7237xm3651,7237r-125,l3526,7258r125,l3651,7237xm3870,7237r-125,l3745,7258r125,l3870,7237xm4088,7237r-125,l3963,7258r125,l4088,7237xm4307,7237r-125,l4182,7258r125,l4307,7237xm4526,7237r-125,l4401,7258r125,l4526,7237xm4745,7237r-125,l4620,7258r125,l4745,7237xm4964,7237r-125,l4839,7258r125,l4964,7237xm5183,7237r-125,l5058,7258r125,l5183,7237xm5402,7237r-125,l5277,7258r125,l5402,7237xm5621,7237r-125,l5496,7258r125,l5621,7237xm5840,7237r-125,l5715,7258r125,l5840,7237xm6058,7237r-125,l5933,7258r125,l6058,7237xm6382,7247r-32,-10l6257,7205r,32l6152,7237r,21l6257,7258r,32l6350,7258r32,-11xm6507,7205r-125,42l6507,7290r,-85xm6642,7237r-125,l6517,7258r125,l6642,7237xm6861,7237r-125,l6736,7258r125,l6861,7237xm7080,7237r-125,l6955,7258r125,l7080,7237xm7299,7237r-125,l7174,7258r125,l7299,7237xm7518,7237r-125,l7393,7258r125,l7518,7237xm7737,7237r-125,l7612,7258r125,l7737,7237xm7956,7237r-126,l7830,7258r126,l7956,7237xm8174,7237r-125,l8049,7258r125,l8174,7237xm8393,7237r-125,l8268,7258r125,l8393,7237xm8612,7237r-125,l8487,7258r125,l8612,7237xm8831,7237r-125,l8706,7258r125,l8831,7237xm9154,7247r-31,-10l9029,7205r,32l8925,7237r,21l9029,7258r,32l9123,7258r31,-11xm9300,7237r-21,l9279,7205r-125,42l9279,7290r,-32l9300,7258r,-21xm9519,7237r-125,l9394,7258r125,l9519,7237xm9738,7237r-125,l9613,7258r125,l9738,7237xm9957,7237r-125,l9832,7258r125,l9957,7237xm10176,7237r-125,l10051,7258r125,l10176,7237xm10395,7237r-126,l10269,7258r126,l10395,7237xm10613,7237r-125,l10488,7258r125,l10613,7237xm10832,7237r-125,l10707,7258r125,l10832,7237xm11051,7237r-125,l10926,7258r125,l11051,7237xm11270,7237r-125,l11145,7258r125,l11270,7237xm11489,7237r-125,l11364,7258r125,l11489,7237xm11708,7237r-125,l11583,7258r125,l11708,7237xm11927,7237r-125,l11802,7258r125,l11927,7237xm12146,7237r-125,l12021,7258r125,l12146,7237xm12365,7237r-126,l12239,7258r126,l12365,7237xm12583,7237r-125,l12458,7258r125,l12583,7237xm12907,7247r-32,-10l12782,7205r,32l12677,7237r,21l12782,7258r,32l12875,7258r32,-11xe" fillcolor="black" stroked="f">
              <v:stroke joinstyle="round"/>
              <v:formulas/>
              <v:path arrowok="t" o:connecttype="segments"/>
            </v:shape>
            <v:shape id="_x0000_s2112" style="position:absolute;left:3080;top:7062;width:8555;height:347" coordorigin="3080,7063" coordsize="8555,347" o:spt="100" adj="0,,0" path="m4401,7068r-1321,l3080,7409r1321,l4401,7068xm8466,7063r-1402,l7064,7404r1402,l8466,7063xm11635,7068r-1483,l10152,7409r1483,l11635,7068xe" stroked="f">
              <v:stroke joinstyle="round"/>
              <v:formulas/>
              <v:path arrowok="t" o:connecttype="segments"/>
            </v:shape>
            <v:shape id="_x0000_s2111" style="position:absolute;left:8771;top:4289;width:824;height:192" coordorigin="8771,4290" coordsize="824,192" path="m9595,4290r-824,l9183,4481r412,-191xe" fillcolor="#396" stroked="f">
              <v:path arrowok="t"/>
            </v:shape>
            <w10:wrap anchorx="page"/>
          </v:group>
        </w:pict>
      </w:r>
      <w:r>
        <w:pict w14:anchorId="780D4F67">
          <v:group id="_x0000_s2107" style="position:absolute;left:0;text-align:left;margin-left:489.9pt;margin-top:3.8pt;width:47.3pt;height:11.4pt;z-index:15779328;mso-position-horizontal-relative:page" coordorigin="9798,76" coordsize="946,228">
            <v:rect id="_x0000_s2109" style="position:absolute;left:9797;top:76;width:946;height:228" fillcolor="#68a1be" stroked="f"/>
            <v:shape id="_x0000_s2108" type="#_x0000_t202" style="position:absolute;left:9797;top:76;width:946;height:228" filled="f" stroked="f">
              <v:textbox inset="0,0,0,0">
                <w:txbxContent>
                  <w:p w14:paraId="33BE4F35" w14:textId="77777777" w:rsidR="00DB0ACA" w:rsidRDefault="00000000">
                    <w:pPr>
                      <w:spacing w:before="30"/>
                      <w:ind w:left="3"/>
                      <w:jc w:val="center"/>
                      <w:rPr>
                        <w:rFonts w:ascii="Arial"/>
                        <w:b/>
                        <w:sz w:val="15"/>
                      </w:rPr>
                    </w:pPr>
                    <w:r>
                      <w:rPr>
                        <w:rFonts w:ascii="Arial"/>
                        <w:b/>
                        <w:color w:val="FFFFFF"/>
                        <w:w w:val="153"/>
                        <w:sz w:val="15"/>
                      </w:rPr>
                      <w:t>9</w:t>
                    </w:r>
                  </w:p>
                </w:txbxContent>
              </v:textbox>
            </v:shape>
            <w10:wrap anchorx="page"/>
          </v:group>
        </w:pict>
      </w:r>
      <w:r>
        <w:pict w14:anchorId="31AC131C">
          <v:shape id="_x0000_s2106" type="#_x0000_t202" style="position:absolute;left:0;text-align:left;margin-left:273.6pt;margin-top:3.55pt;width:44.45pt;height:11.4pt;z-index:15783424;mso-position-horizontal-relative:page" fillcolor="#68a1be" stroked="f">
            <v:textbox inset="0,0,0,0">
              <w:txbxContent>
                <w:p w14:paraId="16A2315F" w14:textId="77777777" w:rsidR="00DB0ACA" w:rsidRDefault="00000000">
                  <w:pPr>
                    <w:spacing w:before="30"/>
                    <w:ind w:left="61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FFFFFF"/>
                      <w:w w:val="153"/>
                      <w:sz w:val="15"/>
                    </w:rPr>
                    <w:t>5</w:t>
                  </w:r>
                </w:p>
              </w:txbxContent>
            </v:textbox>
            <w10:wrap anchorx="page"/>
          </v:shape>
        </w:pict>
      </w:r>
      <w:r>
        <w:pict w14:anchorId="3165FA35">
          <v:shape id="_x0000_s2105" type="#_x0000_t202" style="position:absolute;left:0;text-align:left;margin-left:57.45pt;margin-top:4pt;width:47.3pt;height:11.4pt;z-index:15783936;mso-position-horizontal-relative:page" fillcolor="#68a1be" stroked="f">
            <v:textbox inset="0,0,0,0">
              <w:txbxContent>
                <w:p w14:paraId="082B8E5E" w14:textId="77777777" w:rsidR="00DB0ACA" w:rsidRDefault="00000000">
                  <w:pPr>
                    <w:spacing w:before="32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FFFFFF"/>
                      <w:w w:val="153"/>
                      <w:sz w:val="15"/>
                    </w:rPr>
                    <w:t>1</w:t>
                  </w:r>
                </w:p>
              </w:txbxContent>
            </v:textbox>
            <w10:wrap anchorx="page"/>
          </v:shape>
        </w:pict>
      </w:r>
      <w:r>
        <w:pict w14:anchorId="303C7F59">
          <v:shape id="_x0000_s2104" type="#_x0000_t202" style="position:absolute;left:0;text-align:left;margin-left:435.8pt;margin-top:3.75pt;width:47.3pt;height:11.4pt;z-index:15784448;mso-position-horizontal-relative:page" filled="f" stroked="f">
            <v:textbox inset="0,0,0,0">
              <w:txbxContent>
                <w:p w14:paraId="71FAAC14" w14:textId="77777777" w:rsidR="00DB0ACA" w:rsidRDefault="00000000">
                  <w:pPr>
                    <w:spacing w:before="30"/>
                    <w:jc w:val="center"/>
                    <w:rPr>
                      <w:rFonts w:ascii="Arial"/>
                      <w:b/>
                      <w:sz w:val="15"/>
                    </w:rPr>
                  </w:pPr>
                  <w:r>
                    <w:rPr>
                      <w:rFonts w:ascii="Arial"/>
                      <w:b/>
                      <w:color w:val="FFFFFF"/>
                      <w:w w:val="153"/>
                      <w:sz w:val="15"/>
                    </w:rPr>
                    <w:t>8</w:t>
                  </w:r>
                </w:p>
              </w:txbxContent>
            </v:textbox>
            <w10:wrap anchorx="page"/>
          </v:shape>
        </w:pict>
      </w:r>
      <w:r>
        <w:rPr>
          <w:rFonts w:ascii="Arial"/>
          <w:b/>
          <w:color w:val="FFFFFF"/>
          <w:w w:val="153"/>
          <w:sz w:val="15"/>
          <w:shd w:val="clear" w:color="auto" w:fill="68A1BE"/>
        </w:rPr>
        <w:t xml:space="preserve"> </w:t>
      </w:r>
      <w:r>
        <w:rPr>
          <w:rFonts w:ascii="Arial"/>
          <w:b/>
          <w:color w:val="FFFFFF"/>
          <w:sz w:val="15"/>
          <w:shd w:val="clear" w:color="auto" w:fill="68A1BE"/>
        </w:rPr>
        <w:tab/>
      </w:r>
      <w:r>
        <w:rPr>
          <w:rFonts w:ascii="Arial"/>
          <w:b/>
          <w:color w:val="FFFFFF"/>
          <w:w w:val="155"/>
          <w:sz w:val="15"/>
          <w:shd w:val="clear" w:color="auto" w:fill="68A1BE"/>
        </w:rPr>
        <w:t>10</w:t>
      </w:r>
      <w:r>
        <w:rPr>
          <w:rFonts w:ascii="Arial"/>
          <w:b/>
          <w:color w:val="FFFFFF"/>
          <w:w w:val="155"/>
          <w:sz w:val="15"/>
          <w:shd w:val="clear" w:color="auto" w:fill="68A1BE"/>
        </w:rPr>
        <w:tab/>
      </w:r>
      <w:r>
        <w:rPr>
          <w:rFonts w:ascii="Arial"/>
          <w:b/>
          <w:color w:val="FFFFFF"/>
          <w:w w:val="155"/>
          <w:sz w:val="15"/>
          <w:shd w:val="clear" w:color="auto" w:fill="68A1BE"/>
        </w:rPr>
        <w:tab/>
        <w:t>11</w:t>
      </w:r>
      <w:r>
        <w:rPr>
          <w:rFonts w:ascii="Arial"/>
          <w:b/>
          <w:color w:val="FFFFFF"/>
          <w:sz w:val="15"/>
          <w:shd w:val="clear" w:color="auto" w:fill="68A1BE"/>
        </w:rPr>
        <w:tab/>
      </w:r>
    </w:p>
    <w:p w14:paraId="39B9B283" w14:textId="77777777" w:rsidR="00DB0ACA" w:rsidRDefault="00000000">
      <w:pPr>
        <w:spacing w:before="100" w:line="292" w:lineRule="auto"/>
        <w:ind w:left="2720" w:right="8225"/>
        <w:rPr>
          <w:rFonts w:ascii="Arial"/>
          <w:b/>
          <w:sz w:val="12"/>
        </w:rPr>
      </w:pPr>
      <w:r>
        <w:pict w14:anchorId="1BEE46BC">
          <v:rect id="_x0000_s2103" style="position:absolute;left:0;text-align:left;margin-left:57.45pt;margin-top:6.95pt;width:100.05pt;height:12.45pt;z-index:15779840;mso-position-horizontal-relative:page" fillcolor="#ffa369" stroked="f">
            <w10:wrap anchorx="page"/>
          </v:rect>
        </w:pict>
      </w:r>
      <w:r>
        <w:rPr>
          <w:rFonts w:ascii="Arial"/>
          <w:b/>
          <w:w w:val="155"/>
          <w:sz w:val="12"/>
        </w:rPr>
        <w:t>Preliminary Preparation and Shortlisting of Buyers</w:t>
      </w:r>
    </w:p>
    <w:p w14:paraId="24020F1A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7E0A252B" w14:textId="77777777" w:rsidR="00DB0ACA" w:rsidRDefault="00000000">
      <w:pPr>
        <w:spacing w:before="85"/>
        <w:ind w:left="2718"/>
        <w:rPr>
          <w:rFonts w:ascii="Arial"/>
          <w:b/>
          <w:sz w:val="12"/>
        </w:rPr>
      </w:pPr>
      <w:r>
        <w:pict w14:anchorId="1F1C6620">
          <v:rect id="_x0000_s2102" style="position:absolute;left:0;text-align:left;margin-left:57.45pt;margin-top:1.1pt;width:99.8pt;height:12.25pt;z-index:15780352;mso-position-horizontal-relative:page" fillcolor="#ffa369" stroked="f">
            <w10:wrap anchorx="page"/>
          </v:rect>
        </w:pict>
      </w:r>
      <w:r>
        <w:rPr>
          <w:rFonts w:ascii="Arial"/>
          <w:b/>
          <w:w w:val="155"/>
          <w:sz w:val="12"/>
        </w:rPr>
        <w:t xml:space="preserve">Signing of </w:t>
      </w:r>
      <w:proofErr w:type="spellStart"/>
      <w:r>
        <w:rPr>
          <w:rFonts w:ascii="Arial"/>
          <w:b/>
          <w:w w:val="155"/>
          <w:sz w:val="12"/>
        </w:rPr>
        <w:t>Non Disclosure</w:t>
      </w:r>
      <w:proofErr w:type="spellEnd"/>
      <w:r>
        <w:rPr>
          <w:rFonts w:ascii="Arial"/>
          <w:b/>
          <w:w w:val="155"/>
          <w:sz w:val="12"/>
        </w:rPr>
        <w:t xml:space="preserve"> Agreement</w:t>
      </w:r>
    </w:p>
    <w:p w14:paraId="6640E2D2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624A8A66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60AC4B69" w14:textId="77777777" w:rsidR="00DB0ACA" w:rsidRDefault="00DB0ACA">
      <w:pPr>
        <w:pStyle w:val="BodyText"/>
        <w:spacing w:before="10"/>
        <w:rPr>
          <w:rFonts w:ascii="Arial"/>
          <w:b/>
          <w:sz w:val="11"/>
        </w:rPr>
      </w:pPr>
    </w:p>
    <w:p w14:paraId="4CD5EB9D" w14:textId="77777777" w:rsidR="00DB0ACA" w:rsidRDefault="00000000">
      <w:pPr>
        <w:ind w:left="3338"/>
        <w:rPr>
          <w:rFonts w:ascii="Arial"/>
          <w:b/>
          <w:sz w:val="12"/>
        </w:rPr>
      </w:pPr>
      <w:r>
        <w:pict w14:anchorId="1F86AC93">
          <v:shape id="_x0000_s2101" style="position:absolute;left:0;text-align:left;margin-left:149.85pt;margin-top:-2.65pt;width:41.2pt;height:9.6pt;z-index:15780864;mso-position-horizontal-relative:page" coordorigin="2997,-53" coordsize="824,192" path="m3820,-53r-823,l3408,139,3820,-53xe" fillcolor="#396" stroked="f">
            <v:path arrowok="t"/>
            <w10:wrap anchorx="page"/>
          </v:shape>
        </w:pict>
      </w:r>
      <w:r>
        <w:rPr>
          <w:rFonts w:ascii="Arial"/>
          <w:b/>
          <w:w w:val="155"/>
          <w:sz w:val="12"/>
        </w:rPr>
        <w:t>Dispatch of Info Pack to selected Buyers</w:t>
      </w:r>
    </w:p>
    <w:p w14:paraId="45BCB22A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730BBDB6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2479E1C2" w14:textId="77777777" w:rsidR="00DB0ACA" w:rsidRDefault="00DB0ACA">
      <w:pPr>
        <w:pStyle w:val="BodyText"/>
        <w:spacing w:before="5"/>
        <w:rPr>
          <w:rFonts w:ascii="Arial"/>
          <w:b/>
          <w:sz w:val="19"/>
        </w:rPr>
      </w:pPr>
    </w:p>
    <w:p w14:paraId="72D6A604" w14:textId="77777777" w:rsidR="00DB0ACA" w:rsidRDefault="00000000">
      <w:pPr>
        <w:spacing w:before="1"/>
        <w:ind w:left="5916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Management Meetings, discussion on Info Pack and Business Model</w:t>
      </w:r>
    </w:p>
    <w:p w14:paraId="2FABDFCA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6FB5176E" w14:textId="77777777" w:rsidR="00DB0ACA" w:rsidRDefault="00000000">
      <w:pPr>
        <w:spacing w:before="125"/>
        <w:ind w:left="6341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Receipt of Preliminary Bid</w:t>
      </w:r>
    </w:p>
    <w:p w14:paraId="1150C901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633BF085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0D871143" w14:textId="77777777" w:rsidR="00DB0ACA" w:rsidRDefault="00000000">
      <w:pPr>
        <w:spacing w:before="89"/>
        <w:ind w:left="6256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Shortlist 2-3 Potential</w:t>
      </w:r>
      <w:r>
        <w:rPr>
          <w:rFonts w:ascii="Arial"/>
          <w:b/>
          <w:spacing w:val="11"/>
          <w:w w:val="155"/>
          <w:sz w:val="12"/>
        </w:rPr>
        <w:t xml:space="preserve"> </w:t>
      </w:r>
      <w:r>
        <w:rPr>
          <w:rFonts w:ascii="Arial"/>
          <w:b/>
          <w:w w:val="155"/>
          <w:sz w:val="12"/>
        </w:rPr>
        <w:t>Buyers</w:t>
      </w:r>
    </w:p>
    <w:p w14:paraId="11ADDCE2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55FF7DA7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4584484F" w14:textId="77777777" w:rsidR="00DB0ACA" w:rsidRDefault="00000000">
      <w:pPr>
        <w:spacing w:before="100" w:line="264" w:lineRule="auto"/>
        <w:ind w:left="7965" w:right="4594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Buyer Due Diligence, Data</w:t>
      </w:r>
      <w:r>
        <w:rPr>
          <w:rFonts w:ascii="Arial"/>
          <w:b/>
          <w:spacing w:val="1"/>
          <w:w w:val="155"/>
          <w:sz w:val="12"/>
        </w:rPr>
        <w:t xml:space="preserve"> </w:t>
      </w:r>
      <w:r>
        <w:rPr>
          <w:rFonts w:ascii="Arial"/>
          <w:b/>
          <w:w w:val="155"/>
          <w:sz w:val="12"/>
        </w:rPr>
        <w:t>room</w:t>
      </w:r>
    </w:p>
    <w:p w14:paraId="7ED6D3F7" w14:textId="77777777" w:rsidR="00DB0ACA" w:rsidRDefault="00DB0ACA">
      <w:pPr>
        <w:pStyle w:val="BodyText"/>
        <w:rPr>
          <w:rFonts w:ascii="Arial"/>
          <w:b/>
          <w:sz w:val="9"/>
        </w:rPr>
      </w:pPr>
    </w:p>
    <w:p w14:paraId="128E9FB2" w14:textId="77777777" w:rsidR="00DB0ACA" w:rsidRDefault="00000000">
      <w:pPr>
        <w:spacing w:before="104"/>
        <w:ind w:left="9206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Receipt of Final Bid</w:t>
      </w:r>
    </w:p>
    <w:p w14:paraId="049137F9" w14:textId="77777777" w:rsidR="00DB0ACA" w:rsidRDefault="00DB0ACA">
      <w:pPr>
        <w:pStyle w:val="BodyText"/>
        <w:spacing w:before="10"/>
        <w:rPr>
          <w:rFonts w:ascii="Arial"/>
          <w:b/>
          <w:sz w:val="23"/>
        </w:rPr>
      </w:pPr>
    </w:p>
    <w:p w14:paraId="521D09CC" w14:textId="77777777" w:rsidR="00DB0ACA" w:rsidRDefault="00000000">
      <w:pPr>
        <w:spacing w:before="104" w:line="266" w:lineRule="auto"/>
        <w:ind w:left="9003" w:right="3215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Shortlist Final Buyer and provide exclusivity</w:t>
      </w:r>
    </w:p>
    <w:p w14:paraId="3F0DB5BF" w14:textId="77777777" w:rsidR="00DB0ACA" w:rsidRDefault="00DB0ACA">
      <w:pPr>
        <w:spacing w:line="266" w:lineRule="auto"/>
        <w:rPr>
          <w:rFonts w:ascii="Arial"/>
          <w:sz w:val="12"/>
        </w:rPr>
        <w:sectPr w:rsidR="00DB0ACA">
          <w:headerReference w:type="default" r:id="rId45"/>
          <w:footerReference w:type="default" r:id="rId46"/>
          <w:pgSz w:w="15600" w:h="10800" w:orient="landscape"/>
          <w:pgMar w:top="20" w:right="600" w:bottom="0" w:left="560" w:header="0" w:footer="0" w:gutter="0"/>
          <w:cols w:space="720"/>
        </w:sectPr>
      </w:pPr>
    </w:p>
    <w:p w14:paraId="0C0223AD" w14:textId="77777777" w:rsidR="00DB0ACA" w:rsidRDefault="00DB0ACA">
      <w:pPr>
        <w:pStyle w:val="BodyText"/>
        <w:spacing w:before="4"/>
        <w:rPr>
          <w:rFonts w:ascii="Arial"/>
          <w:b/>
          <w:sz w:val="17"/>
        </w:rPr>
      </w:pPr>
    </w:p>
    <w:p w14:paraId="491F5BAB" w14:textId="77777777" w:rsidR="00DB0ACA" w:rsidRDefault="00000000">
      <w:pPr>
        <w:ind w:left="1647"/>
        <w:rPr>
          <w:rFonts w:ascii="Arial"/>
          <w:b/>
          <w:sz w:val="12"/>
        </w:rPr>
      </w:pPr>
      <w:r>
        <w:pict w14:anchorId="0C9739CE">
          <v:rect id="_x0000_s2100" style="position:absolute;left:0;text-align:left;margin-left:53.3pt;margin-top:-2.85pt;width:47.15pt;height:12.45pt;z-index:15781888;mso-position-horizontal-relative:page" fillcolor="#ffa369" stroked="f">
            <w10:wrap anchorx="page"/>
          </v:rect>
        </w:pict>
      </w:r>
      <w:r>
        <w:rPr>
          <w:rFonts w:ascii="Arial"/>
          <w:b/>
          <w:w w:val="155"/>
          <w:sz w:val="12"/>
        </w:rPr>
        <w:t>Activity</w:t>
      </w:r>
    </w:p>
    <w:p w14:paraId="530C9553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24C961B4" w14:textId="77777777" w:rsidR="00DB0ACA" w:rsidRDefault="00DB0ACA">
      <w:pPr>
        <w:pStyle w:val="BodyText"/>
        <w:spacing w:before="6"/>
        <w:rPr>
          <w:rFonts w:ascii="Arial"/>
          <w:b/>
          <w:sz w:val="11"/>
        </w:rPr>
      </w:pPr>
    </w:p>
    <w:p w14:paraId="5CB5F3FB" w14:textId="77777777" w:rsidR="00DB0ACA" w:rsidRDefault="00000000">
      <w:pPr>
        <w:ind w:left="1647"/>
        <w:rPr>
          <w:rFonts w:ascii="Arial"/>
          <w:b/>
          <w:sz w:val="12"/>
        </w:rPr>
      </w:pPr>
      <w:r>
        <w:pict w14:anchorId="2091425E">
          <v:shape id="_x0000_s2099" style="position:absolute;left:0;text-align:left;margin-left:56.3pt;margin-top:-2.5pt;width:41.2pt;height:9.6pt;z-index:15782912;mso-position-horizontal-relative:page" coordorigin="1126,-50" coordsize="824,192" path="m1949,-50r-823,l1537,142,1949,-50xe" fillcolor="#396" stroked="f">
            <v:path arrowok="t"/>
            <w10:wrap anchorx="page"/>
          </v:shape>
        </w:pict>
      </w:r>
      <w:r>
        <w:rPr>
          <w:rFonts w:ascii="Arial"/>
          <w:b/>
          <w:w w:val="155"/>
          <w:sz w:val="12"/>
        </w:rPr>
        <w:t>Key external point</w:t>
      </w:r>
    </w:p>
    <w:p w14:paraId="4B5DC9DC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6815E96A" w14:textId="77777777" w:rsidR="00DB0ACA" w:rsidRDefault="00DB0ACA">
      <w:pPr>
        <w:pStyle w:val="BodyText"/>
        <w:spacing w:before="2"/>
        <w:rPr>
          <w:rFonts w:ascii="Arial"/>
          <w:b/>
          <w:sz w:val="14"/>
        </w:rPr>
      </w:pPr>
    </w:p>
    <w:p w14:paraId="2BA88850" w14:textId="77777777" w:rsidR="00DB0ACA" w:rsidRDefault="00000000">
      <w:pPr>
        <w:ind w:left="1647"/>
        <w:rPr>
          <w:rFonts w:ascii="Arial"/>
          <w:b/>
          <w:sz w:val="12"/>
        </w:rPr>
      </w:pPr>
      <w:r>
        <w:pict w14:anchorId="7FABE244">
          <v:shape id="_x0000_s2098" style="position:absolute;left:0;text-align:left;margin-left:63.6pt;margin-top:-6.7pt;width:26.6pt;height:18.15pt;z-index:15782400;mso-position-horizontal-relative:page" coordorigin="1272,-134" coordsize="532,363" path="m1537,-134r-84,10l1380,-99r-57,39l1285,-10r-13,57l1285,105r38,49l1380,194r73,25l1537,229r84,-10l1694,194r58,-40l1790,105r13,-58l1790,-10r-38,-50l1694,-99r-73,-25l1537,-134xe" fillcolor="#cd242b" stroked="f">
            <v:path arrowok="t"/>
            <w10:wrap anchorx="page"/>
          </v:shape>
        </w:pict>
      </w:r>
      <w:r>
        <w:rPr>
          <w:rFonts w:ascii="Arial"/>
          <w:b/>
          <w:w w:val="155"/>
          <w:sz w:val="12"/>
        </w:rPr>
        <w:t>Key decision point</w:t>
      </w:r>
    </w:p>
    <w:p w14:paraId="7B8221C0" w14:textId="77777777" w:rsidR="00DB0ACA" w:rsidRDefault="00000000">
      <w:pPr>
        <w:pStyle w:val="BodyText"/>
        <w:rPr>
          <w:rFonts w:ascii="Arial"/>
          <w:b/>
          <w:sz w:val="14"/>
        </w:rPr>
      </w:pPr>
      <w:r>
        <w:br w:type="column"/>
      </w:r>
    </w:p>
    <w:p w14:paraId="4A55C7E6" w14:textId="77777777" w:rsidR="00DB0ACA" w:rsidRDefault="00000000">
      <w:pPr>
        <w:spacing w:before="104" w:line="266" w:lineRule="auto"/>
        <w:ind w:left="1647" w:right="741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</w:rPr>
        <w:t>Confirmatory due diligence and Final Negotiations</w:t>
      </w:r>
    </w:p>
    <w:p w14:paraId="57E293DA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2A4EEF1C" w14:textId="77777777" w:rsidR="00DB0ACA" w:rsidRDefault="00DB0ACA">
      <w:pPr>
        <w:pStyle w:val="BodyText"/>
        <w:spacing w:before="7"/>
        <w:rPr>
          <w:rFonts w:ascii="Arial"/>
          <w:b/>
          <w:sz w:val="18"/>
        </w:rPr>
      </w:pPr>
    </w:p>
    <w:p w14:paraId="3137C1A4" w14:textId="77777777" w:rsidR="00DB0ACA" w:rsidRDefault="00000000">
      <w:pPr>
        <w:spacing w:line="266" w:lineRule="auto"/>
        <w:ind w:left="2515" w:right="741"/>
        <w:rPr>
          <w:rFonts w:ascii="Arial"/>
          <w:b/>
          <w:sz w:val="12"/>
        </w:rPr>
      </w:pPr>
      <w:r>
        <w:pict w14:anchorId="00144DE8">
          <v:rect id="_x0000_s2097" style="position:absolute;left:0;text-align:left;margin-left:564.4pt;margin-top:.4pt;width:49.65pt;height:12.45pt;z-index:15781376;mso-position-horizontal-relative:page" fillcolor="#ffa369" stroked="f">
            <w10:wrap anchorx="page"/>
          </v:rect>
        </w:pict>
      </w:r>
      <w:r>
        <w:rPr>
          <w:rFonts w:ascii="Arial"/>
          <w:b/>
          <w:w w:val="155"/>
          <w:sz w:val="12"/>
        </w:rPr>
        <w:t>Finalize transaction documents</w:t>
      </w:r>
    </w:p>
    <w:p w14:paraId="430C7A75" w14:textId="77777777" w:rsidR="00DB0ACA" w:rsidRDefault="00DB0ACA">
      <w:pPr>
        <w:pStyle w:val="BodyText"/>
        <w:rPr>
          <w:rFonts w:ascii="Arial"/>
          <w:b/>
          <w:sz w:val="14"/>
        </w:rPr>
      </w:pPr>
    </w:p>
    <w:p w14:paraId="50C2B817" w14:textId="77777777" w:rsidR="00DB0ACA" w:rsidRDefault="00DB0ACA">
      <w:pPr>
        <w:pStyle w:val="BodyText"/>
        <w:rPr>
          <w:rFonts w:ascii="Arial"/>
          <w:b/>
          <w:sz w:val="13"/>
        </w:rPr>
      </w:pPr>
    </w:p>
    <w:p w14:paraId="591D1F2C" w14:textId="77777777" w:rsidR="00DB0ACA" w:rsidRDefault="00000000">
      <w:pPr>
        <w:ind w:left="2055" w:right="2224"/>
        <w:jc w:val="center"/>
        <w:rPr>
          <w:rFonts w:ascii="Arial"/>
          <w:b/>
          <w:sz w:val="12"/>
        </w:rPr>
      </w:pPr>
      <w:r>
        <w:rPr>
          <w:rFonts w:ascii="Arial"/>
          <w:b/>
          <w:w w:val="155"/>
          <w:sz w:val="12"/>
          <w:shd w:val="clear" w:color="auto" w:fill="FFA369"/>
        </w:rPr>
        <w:t>Closure</w:t>
      </w:r>
    </w:p>
    <w:p w14:paraId="4D41CC80" w14:textId="77777777" w:rsidR="00DB0ACA" w:rsidRDefault="00DB0ACA">
      <w:pPr>
        <w:jc w:val="center"/>
        <w:rPr>
          <w:rFonts w:ascii="Arial"/>
          <w:sz w:val="12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3357" w:space="6070"/>
            <w:col w:w="5013"/>
          </w:cols>
        </w:sectPr>
      </w:pPr>
    </w:p>
    <w:p w14:paraId="704F2B74" w14:textId="77777777" w:rsidR="00DB0ACA" w:rsidRDefault="00DB0ACA">
      <w:pPr>
        <w:pStyle w:val="BodyText"/>
        <w:spacing w:before="4"/>
        <w:rPr>
          <w:rFonts w:ascii="Arial"/>
          <w:b/>
          <w:sz w:val="18"/>
        </w:rPr>
      </w:pPr>
    </w:p>
    <w:p w14:paraId="284302FE" w14:textId="77777777" w:rsidR="00DB0ACA" w:rsidRDefault="00000000">
      <w:pPr>
        <w:tabs>
          <w:tab w:val="left" w:pos="6656"/>
          <w:tab w:val="left" w:pos="9743"/>
        </w:tabs>
        <w:spacing w:before="88"/>
        <w:ind w:left="2670"/>
        <w:rPr>
          <w:rFonts w:ascii="Arial"/>
          <w:b/>
          <w:sz w:val="20"/>
        </w:rPr>
      </w:pPr>
      <w:r>
        <w:rPr>
          <w:rFonts w:ascii="Arial"/>
          <w:b/>
          <w:w w:val="145"/>
          <w:sz w:val="20"/>
        </w:rPr>
        <w:t>Phase</w:t>
      </w:r>
      <w:r>
        <w:rPr>
          <w:rFonts w:ascii="Arial"/>
          <w:b/>
          <w:spacing w:val="-2"/>
          <w:w w:val="145"/>
          <w:sz w:val="20"/>
        </w:rPr>
        <w:t xml:space="preserve"> </w:t>
      </w:r>
      <w:r>
        <w:rPr>
          <w:rFonts w:ascii="Arial"/>
          <w:b/>
          <w:w w:val="145"/>
          <w:sz w:val="20"/>
        </w:rPr>
        <w:t>I</w:t>
      </w:r>
      <w:r>
        <w:rPr>
          <w:rFonts w:ascii="Arial"/>
          <w:b/>
          <w:w w:val="145"/>
          <w:sz w:val="20"/>
        </w:rPr>
        <w:tab/>
      </w:r>
      <w:r>
        <w:rPr>
          <w:rFonts w:ascii="Arial"/>
          <w:b/>
          <w:w w:val="145"/>
          <w:position w:val="1"/>
          <w:sz w:val="20"/>
        </w:rPr>
        <w:t>Phase</w:t>
      </w:r>
      <w:r>
        <w:rPr>
          <w:rFonts w:ascii="Arial"/>
          <w:b/>
          <w:spacing w:val="-1"/>
          <w:w w:val="145"/>
          <w:position w:val="1"/>
          <w:sz w:val="20"/>
        </w:rPr>
        <w:t xml:space="preserve"> </w:t>
      </w:r>
      <w:r>
        <w:rPr>
          <w:rFonts w:ascii="Arial"/>
          <w:b/>
          <w:w w:val="145"/>
          <w:position w:val="1"/>
          <w:sz w:val="20"/>
        </w:rPr>
        <w:t>II</w:t>
      </w:r>
      <w:r>
        <w:rPr>
          <w:rFonts w:ascii="Arial"/>
          <w:b/>
          <w:w w:val="145"/>
          <w:position w:val="1"/>
          <w:sz w:val="20"/>
        </w:rPr>
        <w:tab/>
      </w:r>
      <w:r>
        <w:rPr>
          <w:rFonts w:ascii="Arial"/>
          <w:b/>
          <w:w w:val="145"/>
          <w:sz w:val="20"/>
        </w:rPr>
        <w:t>Phase</w:t>
      </w:r>
      <w:r>
        <w:rPr>
          <w:rFonts w:ascii="Arial"/>
          <w:b/>
          <w:spacing w:val="-4"/>
          <w:w w:val="145"/>
          <w:sz w:val="20"/>
        </w:rPr>
        <w:t xml:space="preserve"> </w:t>
      </w:r>
      <w:r>
        <w:rPr>
          <w:rFonts w:ascii="Arial"/>
          <w:b/>
          <w:w w:val="145"/>
          <w:sz w:val="20"/>
        </w:rPr>
        <w:t>III</w:t>
      </w:r>
    </w:p>
    <w:p w14:paraId="2DD69BDF" w14:textId="77777777" w:rsidR="00DB0ACA" w:rsidRDefault="00DB0ACA">
      <w:pPr>
        <w:pStyle w:val="BodyText"/>
        <w:rPr>
          <w:rFonts w:ascii="Arial"/>
          <w:b/>
          <w:sz w:val="20"/>
        </w:rPr>
      </w:pPr>
    </w:p>
    <w:p w14:paraId="1D268C6F" w14:textId="77777777" w:rsidR="00DB0ACA" w:rsidRDefault="00DB0ACA">
      <w:pPr>
        <w:pStyle w:val="BodyText"/>
        <w:rPr>
          <w:rFonts w:ascii="Arial"/>
          <w:b/>
          <w:sz w:val="20"/>
        </w:rPr>
      </w:pPr>
    </w:p>
    <w:p w14:paraId="6AE650AB" w14:textId="77777777" w:rsidR="00DB0ACA" w:rsidRDefault="00DB0ACA">
      <w:pPr>
        <w:pStyle w:val="BodyText"/>
        <w:spacing w:before="3"/>
        <w:rPr>
          <w:rFonts w:ascii="Arial"/>
          <w:b/>
          <w:sz w:val="24"/>
        </w:rPr>
      </w:pPr>
    </w:p>
    <w:p w14:paraId="20B1A1DD" w14:textId="77777777" w:rsidR="00DB0ACA" w:rsidRDefault="00DB0ACA">
      <w:pPr>
        <w:rPr>
          <w:rFonts w:ascii="Arial"/>
          <w:sz w:val="24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space="720"/>
        </w:sectPr>
      </w:pPr>
    </w:p>
    <w:p w14:paraId="599B6AEF" w14:textId="78D6ED1E" w:rsidR="00DB0ACA" w:rsidRDefault="00000000">
      <w:pPr>
        <w:pStyle w:val="BodyText"/>
        <w:spacing w:before="6"/>
        <w:rPr>
          <w:rFonts w:ascii="Arial"/>
          <w:b/>
          <w:sz w:val="30"/>
        </w:rPr>
      </w:pPr>
      <w:r>
        <w:pict w14:anchorId="25FD72DB">
          <v:group id="_x0000_s2094" style="position:absolute;margin-left:-2pt;margin-top:58pt;width:784pt;height:7.3pt;z-index:-17122304;mso-position-horizontal-relative:page;mso-position-vertical-relative:page" coordorigin="-40,1160" coordsize="15680,146">
            <v:line id="_x0000_s2096" style="position:absolute" from="0,1200" to="15600,1203" strokecolor="#4f81bc" strokeweight="4pt"/>
            <v:line id="_x0000_s2095" style="position:absolute" from="0,1293" to="15600,1296" strokecolor="#585858" strokeweight="1pt"/>
            <w10:wrap anchorx="page" anchory="page"/>
          </v:group>
        </w:pict>
      </w:r>
    </w:p>
    <w:p w14:paraId="3A622FE3" w14:textId="77777777" w:rsidR="00DB0ACA" w:rsidRDefault="00000000">
      <w:pPr>
        <w:ind w:left="237"/>
        <w:rPr>
          <w:b/>
          <w:sz w:val="24"/>
        </w:rPr>
      </w:pPr>
      <w:r>
        <w:rPr>
          <w:b/>
          <w:color w:val="585858"/>
          <w:sz w:val="24"/>
        </w:rPr>
        <w:t xml:space="preserve">© </w:t>
      </w:r>
      <w:proofErr w:type="spellStart"/>
      <w:r>
        <w:rPr>
          <w:b/>
          <w:color w:val="585858"/>
          <w:sz w:val="24"/>
        </w:rPr>
        <w:t>EduPristine</w:t>
      </w:r>
      <w:proofErr w:type="spellEnd"/>
    </w:p>
    <w:p w14:paraId="63D3E1DE" w14:textId="0A57892A" w:rsidR="00DB0ACA" w:rsidRDefault="00000000">
      <w:pPr>
        <w:spacing w:before="51"/>
        <w:ind w:left="6776" w:right="5713"/>
        <w:jc w:val="center"/>
        <w:rPr>
          <w:sz w:val="24"/>
        </w:rPr>
      </w:pPr>
      <w:r>
        <w:br w:type="column"/>
      </w:r>
    </w:p>
    <w:p w14:paraId="528CE9A6" w14:textId="77777777" w:rsidR="00DB0ACA" w:rsidRDefault="00000000">
      <w:pPr>
        <w:spacing w:before="7"/>
        <w:ind w:left="136" w:right="10757"/>
        <w:jc w:val="center"/>
        <w:rPr>
          <w:sz w:val="24"/>
        </w:rPr>
      </w:pPr>
      <w:r>
        <w:pict w14:anchorId="7A81ED87">
          <v:line id="_x0000_s2093" style="position:absolute;left:0;text-align:left;z-index:15771648;mso-position-horizontal-relative:page" from="112.7pt,-6.85pt" to="112.55pt,21.95pt" strokecolor="#4f81bc" strokeweight="1.5pt">
            <w10:wrap anchorx="page"/>
          </v:line>
        </w:pict>
      </w:r>
      <w:r>
        <w:rPr>
          <w:color w:val="585858"/>
          <w:sz w:val="24"/>
        </w:rPr>
        <w:t>Financial Modeling</w:t>
      </w:r>
    </w:p>
    <w:p w14:paraId="02EC63A5" w14:textId="77777777" w:rsidR="00DB0ACA" w:rsidRDefault="00DB0ACA">
      <w:pPr>
        <w:jc w:val="center"/>
        <w:rPr>
          <w:sz w:val="24"/>
        </w:rPr>
        <w:sectPr w:rsidR="00DB0ACA"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1627" w:space="40"/>
            <w:col w:w="12773"/>
          </w:cols>
        </w:sectPr>
      </w:pPr>
    </w:p>
    <w:p w14:paraId="0F08F83B" w14:textId="7B09B916" w:rsidR="00DB0ACA" w:rsidRDefault="00000000" w:rsidP="006E7F23">
      <w:pPr>
        <w:pStyle w:val="BodyText"/>
        <w:sectPr w:rsidR="00DB0ACA">
          <w:headerReference w:type="default" r:id="rId47"/>
          <w:footerReference w:type="default" r:id="rId48"/>
          <w:type w:val="continuous"/>
          <w:pgSz w:w="15600" w:h="10800" w:orient="landscape"/>
          <w:pgMar w:top="1000" w:right="600" w:bottom="0" w:left="560" w:header="720" w:footer="720" w:gutter="0"/>
          <w:cols w:num="2" w:space="720" w:equalWidth="0">
            <w:col w:w="3648" w:space="1457"/>
            <w:col w:w="9335"/>
          </w:cols>
        </w:sectPr>
      </w:pPr>
      <w:r>
        <w:pict w14:anchorId="65824183">
          <v:group id="_x0000_s2090" style="position:absolute;margin-left:-2pt;margin-top:58pt;width:784pt;height:7.3pt;z-index:-17109504;mso-position-horizontal-relative:page;mso-position-vertical-relative:page" coordorigin="-40,1160" coordsize="15680,146">
            <v:line id="_x0000_s2092" style="position:absolute" from="0,1200" to="15600,1203" strokecolor="#4f81bc" strokeweight="4pt"/>
            <v:line id="_x0000_s2091" style="position:absolute" from="0,1293" to="15600,1296" strokecolor="#585858" strokeweight="1pt"/>
            <w10:wrap anchorx="page" anchory="page"/>
          </v:group>
        </w:pict>
      </w:r>
    </w:p>
    <w:p w14:paraId="6627A1A2" w14:textId="77777777" w:rsidR="00DB0ACA" w:rsidRDefault="00DB0ACA">
      <w:pPr>
        <w:pStyle w:val="BodyText"/>
        <w:spacing w:before="1"/>
        <w:rPr>
          <w:rFonts w:ascii="Times New Roman"/>
          <w:sz w:val="22"/>
        </w:rPr>
      </w:pPr>
    </w:p>
    <w:p w14:paraId="7538066C" w14:textId="77777777" w:rsidR="00DB0ACA" w:rsidRDefault="00DB0ACA">
      <w:pPr>
        <w:pStyle w:val="BodyText"/>
        <w:rPr>
          <w:sz w:val="20"/>
        </w:rPr>
      </w:pPr>
    </w:p>
    <w:p w14:paraId="015B5B45" w14:textId="1F865DED" w:rsidR="00DB0ACA" w:rsidRDefault="00CB46B8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</w:t>
      </w:r>
    </w:p>
    <w:p w14:paraId="00CE17CE" w14:textId="7D73F0FB" w:rsidR="00CB46B8" w:rsidRDefault="00CB46B8">
      <w:pPr>
        <w:pStyle w:val="BodyText"/>
        <w:rPr>
          <w:sz w:val="20"/>
        </w:rPr>
      </w:pPr>
    </w:p>
    <w:p w14:paraId="63F0C166" w14:textId="263840F2" w:rsidR="00CB46B8" w:rsidRDefault="00CB46B8">
      <w:pPr>
        <w:pStyle w:val="BodyText"/>
        <w:rPr>
          <w:sz w:val="20"/>
        </w:rPr>
      </w:pPr>
    </w:p>
    <w:p w14:paraId="5720440D" w14:textId="0BDF9326" w:rsidR="00CB46B8" w:rsidRDefault="00CB46B8">
      <w:pPr>
        <w:pStyle w:val="BodyText"/>
        <w:rPr>
          <w:sz w:val="20"/>
        </w:rPr>
      </w:pPr>
    </w:p>
    <w:p w14:paraId="1B1CC5EA" w14:textId="39E162D2" w:rsidR="00CB46B8" w:rsidRDefault="00CB46B8">
      <w:pPr>
        <w:pStyle w:val="BodyText"/>
        <w:rPr>
          <w:sz w:val="20"/>
        </w:rPr>
      </w:pPr>
    </w:p>
    <w:p w14:paraId="1698F0B4" w14:textId="0456D7C6" w:rsidR="00CB46B8" w:rsidRDefault="00CB46B8">
      <w:pPr>
        <w:pStyle w:val="BodyText"/>
        <w:rPr>
          <w:sz w:val="20"/>
        </w:rPr>
      </w:pPr>
    </w:p>
    <w:p w14:paraId="12A08B1E" w14:textId="3405BC9D" w:rsidR="00CB46B8" w:rsidRDefault="00CB46B8">
      <w:pPr>
        <w:pStyle w:val="BodyText"/>
        <w:rPr>
          <w:sz w:val="20"/>
        </w:rPr>
      </w:pPr>
    </w:p>
    <w:p w14:paraId="5B21AE26" w14:textId="3622BCD9" w:rsidR="00CB46B8" w:rsidRDefault="00CB46B8">
      <w:pPr>
        <w:pStyle w:val="BodyText"/>
        <w:rPr>
          <w:sz w:val="20"/>
        </w:rPr>
      </w:pPr>
    </w:p>
    <w:p w14:paraId="474B0167" w14:textId="77777777" w:rsidR="00CB46B8" w:rsidRDefault="00CB46B8" w:rsidP="00CB46B8">
      <w:pPr>
        <w:pStyle w:val="BodyText"/>
        <w:rPr>
          <w:sz w:val="20"/>
        </w:rPr>
      </w:pPr>
      <w:r>
        <w:rPr>
          <w:sz w:val="20"/>
        </w:rPr>
        <w:t xml:space="preserve">                                                                                  </w:t>
      </w:r>
    </w:p>
    <w:p w14:paraId="23819FD1" w14:textId="77777777" w:rsidR="00CB46B8" w:rsidRDefault="00CB46B8" w:rsidP="00CB46B8">
      <w:pPr>
        <w:pStyle w:val="BodyText"/>
        <w:rPr>
          <w:sz w:val="20"/>
        </w:rPr>
      </w:pPr>
    </w:p>
    <w:p w14:paraId="3EDCCEC5" w14:textId="77777777" w:rsidR="00CB46B8" w:rsidRDefault="00CB46B8" w:rsidP="00CB46B8">
      <w:pPr>
        <w:pStyle w:val="BodyText"/>
        <w:rPr>
          <w:sz w:val="20"/>
        </w:rPr>
      </w:pPr>
    </w:p>
    <w:p w14:paraId="37F53E19" w14:textId="77777777" w:rsidR="00CB46B8" w:rsidRDefault="00000000" w:rsidP="00CB46B8">
      <w:pPr>
        <w:tabs>
          <w:tab w:val="left" w:pos="8043"/>
        </w:tabs>
        <w:ind w:left="2949"/>
        <w:rPr>
          <w:sz w:val="20"/>
        </w:rPr>
      </w:pPr>
      <w:r>
        <w:rPr>
          <w:position w:val="3"/>
          <w:sz w:val="20"/>
        </w:rPr>
      </w:r>
      <w:r>
        <w:rPr>
          <w:position w:val="3"/>
          <w:sz w:val="20"/>
        </w:rPr>
        <w:pict w14:anchorId="7E966583">
          <v:group id="_x0000_s2385" style="width:47.15pt;height:42.85pt;mso-position-horizontal-relative:char;mso-position-vertical-relative:line" coordsize="943,857">
            <v:shape id="_x0000_s2386" style="position:absolute;left:199;top:783;width:740;height:72" coordorigin="200,783" coordsize="740,72" path="m914,855r-690,l215,850r-5,-5l204,838r-4,-9l200,809r4,-8l215,786r10,-3l915,783r9,5l930,793r5,8l940,809r,20l935,838r-11,14l914,855xe" fillcolor="#4e4d4b" stroked="f">
              <v:path arrowok="t"/>
            </v:shape>
            <v:shape id="_x0000_s2387" style="position:absolute;left:199;top:783;width:740;height:72" coordorigin="200,783" coordsize="740,72" path="m210,793r5,-7l225,783r9,l905,783r10,l924,788r6,5l935,801r5,8l940,819r,10l935,838r-5,7l924,852r-10,3l905,855r-671,l224,855r-9,-5l210,845r-6,-7l200,829r,-10l200,809r4,-8l210,793xe" filled="f" strokecolor="#4e4d4b" strokeweight=".05417mm">
              <v:path arrowok="t"/>
            </v:shape>
            <v:shape id="_x0000_s2388" style="position:absolute;left:356;top:598;width:414;height:72" coordorigin="356,599" coordsize="414,72" path="m744,670r-362,l374,665r-8,-5l359,653r-3,-9l356,624r5,-8l366,609r8,-7l382,599r362,l753,603r7,6l767,616r3,8l770,644r-4,9l760,660r-7,7l744,670xe" fillcolor="#4e4d4b" stroked="f">
              <v:path arrowok="t"/>
            </v:shape>
            <v:shape id="_x0000_s2389" style="position:absolute;left:356;top:598;width:414;height:72" coordorigin="356,599" coordsize="414,72" path="m366,609r8,-7l382,599r10,l734,599r10,l753,603r7,6l767,616r3,8l770,634r,10l766,653r-6,7l753,667r-9,3l734,670r-342,l382,670r-8,-5l366,660r-7,-7l356,644r,-10l356,624r5,-8l366,609xe" filled="f" strokecolor="#4e4d4b" strokeweight=".05417mm">
              <v:path arrowok="t"/>
            </v:shape>
            <v:shape id="_x0000_s2390" style="position:absolute;left:1;top:1;width:940;height:854" coordorigin="2,2" coordsize="940,854" path="m41,855l26,852,13,844,5,832,2,818,2,39,5,24,13,13,26,5,41,2r860,l917,5r13,8l938,24r3,15l938,53r-9,11l916,72r-15,3l81,75r,743l78,832r-9,12l57,852r-16,3xe" fillcolor="#0af" stroked="f">
              <v:path arrowok="t"/>
            </v:shape>
            <v:shape id="_x0000_s2391" style="position:absolute;left:1;top:1;width:940;height:854" coordorigin="2,2" coordsize="940,854" path="m81,818r-3,14l69,844r-12,8l41,855,26,852,13,844,5,832,2,818,2,39,5,24,13,13,26,5,41,2r860,l917,5r13,8l938,24r3,15l938,53r-9,11l916,72r-15,3l81,75r,743xe" filled="f" strokecolor="#0af" strokeweight=".05422mm">
              <v:path arrowok="t"/>
            </v:shape>
            <w10:anchorlock/>
          </v:group>
        </w:pict>
      </w:r>
      <w:r w:rsidR="00CB46B8">
        <w:rPr>
          <w:rFonts w:ascii="Times New Roman"/>
          <w:spacing w:val="125"/>
          <w:position w:val="3"/>
          <w:sz w:val="20"/>
        </w:rPr>
        <w:t xml:space="preserve"> </w:t>
      </w:r>
      <w:r>
        <w:rPr>
          <w:rFonts w:ascii="Arial"/>
          <w:spacing w:val="125"/>
          <w:position w:val="1"/>
          <w:sz w:val="20"/>
        </w:rPr>
      </w:r>
      <w:r>
        <w:rPr>
          <w:rFonts w:ascii="Arial"/>
          <w:spacing w:val="125"/>
          <w:position w:val="1"/>
          <w:sz w:val="20"/>
        </w:rPr>
        <w:pict w14:anchorId="6AC150B1">
          <v:group id="_x0000_s2380" style="width:84.35pt;height:44.25pt;mso-position-horizontal-relative:char;mso-position-vertical-relative:line" coordsize="1687,885">
            <v:shape id="_x0000_s2381" style="position:absolute;left:1;top:1;width:1670;height:882" coordorigin="2,2" coordsize="1670,882" o:spt="100" adj="0,,0" path="m801,447r-2,-46l794,358,784,316,771,275,754,237,733,201,711,171r,276l710,486r-4,38l701,551r-4,17l694,581r-26,59l630,694r-56,49l506,779r-80,21l334,808r-206,l102,801r-8,-4l90,788r,-687l94,93,108,78r13,-4l138,71r181,l366,73r44,6l451,87r38,13l525,115r33,20l588,158r28,27l658,240r30,61l706,370r5,77l711,171r-3,-4l680,135,645,104,608,77,598,71,567,53,523,34,477,20,428,10,377,4,322,2r-8,l144,2r-10,l107,3,82,8,60,17,40,29,24,43,12,61,5,80,3,101r,1l2,102r,673l2,787r3,12l9,811r5,11l22,832r8,10l41,851r12,8l64,865r10,5l85,874r11,3l107,880r12,2l131,883r12,l345,883r55,-2l452,875r49,-11l546,850r42,-18l611,819r16,-9l663,783r31,-31l719,722r22,-33l759,654r15,-37l786,578r9,-42l800,492r1,-45xm1671,2r-67,l1604,523r-8,86l1572,680r-39,54l1478,774r-71,23l1320,805r-87,-8l1162,774r-56,-40l1067,680r-24,-71l1035,523r,-521l968,2r,541l973,608r,1l990,668r27,52l1055,765r51,39l1167,832r72,17l1320,855r80,-6l1471,832r58,-27l1532,804r52,-40l1622,719r27,-52l1665,608r6,-65l1671,2xe" fillcolor="#0af" stroked="f">
              <v:stroke joinstyle="round"/>
              <v:formulas/>
              <v:path arrowok="t" o:connecttype="segments"/>
            </v:shape>
            <v:shape id="_x0000_s2382" style="position:absolute;left:1;top:1;width:800;height:882" coordorigin="2,2" coordsize="800,882" o:spt="100" adj="0,,0" path="m711,447r-5,-77l688,301,658,240,616,185,588,158,558,135,525,115,489,100,451,87,410,78,366,73,319,71r-181,l121,74r-13,4l101,85r-7,8l90,101r,13l90,776r,12l94,798r7,7l109,810r8,4l128,817r12,2l344,819r46,-2l433,812r41,-9l510,791r34,-16l575,756r29,-23l629,707r19,-26l665,654r14,-29l690,594r9,-34l706,524r4,-38l711,447xm801,447r-1,45l795,536r-9,42l774,617r-15,37l741,689r-22,33l694,752r-31,31l627,810r-39,22l546,850r-45,14l452,875r-52,6l345,883r-202,l131,883r-12,-1l107,880,96,877,85,874,74,870,64,865,53,859,41,851,30,842,22,832,14,822,9,811,5,799,2,787r,-13l2,102r1,l4,90,7,78,13,67,19,57r7,-9l34,39r9,-8l53,24,64,18,76,13,88,9,102,6,115,3,129,2r15,l322,2r55,2l428,10r49,10l523,34r44,19l608,77r37,27l680,135r28,32l733,201r21,36l771,275r13,41l794,358r5,43l801,447xe" filled="f" strokecolor="#0af" strokeweight=".05425mm">
              <v:stroke joinstyle="round"/>
              <v:formulas/>
              <v:path arrowok="t" o:connecttype="segments"/>
            </v:shape>
            <v:shape id="_x0000_s2383" style="position:absolute;left:956;top:2;width:729;height:881" coordorigin="957,3" coordsize="729,881" o:spt="100" adj="0,,0" path="m1322,883r-43,-1l1238,877r-38,-7l1165,860r-33,-13l1101,831r-28,-19l1048,791r-21,-23l1008,744,993,718,979,690r-9,-30l963,629r-5,-34l957,560,957,3r88,l1045,540r4,65l1062,661r21,47l1113,747r39,29l1200,798r56,13l1320,815r241,l1540,829r-30,17l1477,859r-35,10l1404,877r-40,4l1322,883xm1561,815r-241,l1385,811r56,-13l1488,776r39,-29l1557,708r21,-47l1591,605r4,-65l1595,3r89,l1684,559r1,l1679,626r-17,61l1634,741r-40,47l1568,810r-7,5xe" fillcolor="#0af" stroked="f">
              <v:stroke joinstyle="round"/>
              <v:formulas/>
              <v:path arrowok="t" o:connecttype="segments"/>
            </v:shape>
            <v:shape id="_x0000_s2384" style="position:absolute;left:956;top:2;width:729;height:881" coordorigin="957,3" coordsize="729,881" path="m1685,559r-6,67l1662,687r-28,54l1594,788r-54,41l1477,859r-73,18l1322,883r-43,-1l1200,870r-68,-23l1073,812r-46,-44l993,718,970,660,958,595r-1,-35l957,3r88,l1045,540r4,65l1083,708r69,68l1256,810r64,5l1385,810r103,-34l1557,708r34,-103l1595,540r,-537l1684,3r,556l1685,559xe" filled="f" strokecolor="#0af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106"/>
          <w:position w:val="1"/>
          <w:sz w:val="20"/>
        </w:rPr>
        <w:t xml:space="preserve"> </w:t>
      </w:r>
      <w:r>
        <w:rPr>
          <w:rFonts w:ascii="Arial"/>
          <w:spacing w:val="106"/>
          <w:position w:val="1"/>
          <w:sz w:val="20"/>
        </w:rPr>
      </w:r>
      <w:r>
        <w:rPr>
          <w:rFonts w:ascii="Arial"/>
          <w:spacing w:val="106"/>
          <w:position w:val="1"/>
          <w:sz w:val="20"/>
        </w:rPr>
        <w:pict w14:anchorId="15418B1E">
          <v:group id="_x0000_s2377" style="width:34.2pt;height:44.1pt;mso-position-horizontal-relative:char;mso-position-vertical-relative:line" coordsize="684,882">
            <v:shape id="_x0000_s2378" style="position:absolute;left:1;top:1;width:680;height:879" coordorigin="2,2" coordsize="680,879" o:spt="100" adj="0,,0" path="m98,880r-96,l2,115r,-14l5,87,9,75,16,63,24,51,33,41,44,32,57,24,67,19,78,15,90,11,101,7,113,5,125,3,137,2r13,l347,3r36,1l417,7r33,6l481,21r29,11l538,44r26,15l587,77r2,1l144,78r-16,2l117,84r-7,7l103,97r-3,8l100,464r479,l567,472r-25,16l514,502r-31,12l451,523r-36,8l378,536r-40,3l295,540r-197,l98,880xm579,464r-260,l349,463r27,-3l403,456r25,-5l450,444r22,-9l491,425r18,-11l526,400r14,-14l553,370r10,-17l571,335r5,-20l579,294r1,-22l579,250r-3,-20l571,210r-6,-18l556,176,546,160,533,146,519,132,502,120,485,109r-20,-9l445,93,422,87,398,82,372,79,345,78r244,l609,96r19,20l644,138r13,24l668,187r8,26l680,241r1,29l680,300r-6,28l665,356r-12,25l637,406r-19,23l594,451r-15,13xe" fillcolor="#4e4d4b" stroked="f">
              <v:stroke joinstyle="round"/>
              <v:formulas/>
              <v:path arrowok="t" o:connecttype="segments"/>
            </v:shape>
            <v:shape id="_x0000_s2379" style="position:absolute;left:1;top:1;width:680;height:879" coordorigin="2,2" coordsize="680,879" o:spt="100" adj="0,,0" path="m580,272r-1,-22l576,230r-5,-20l565,192r-9,-16l546,160,533,146,519,132,502,120,485,109r-20,-9l445,93,422,87,398,82,372,79,345,78r-201,l128,80r-11,4l110,91r-7,6l100,105r,10l100,464r219,l349,463r27,-3l403,456r25,-5l450,444r22,-9l491,425r18,-11l526,400r14,-14l553,370r10,-17l571,335r5,-20l579,294r1,-22xm682,270r-2,30l674,328r-9,28l653,381r-16,25l618,429r-24,22l567,472r-25,16l514,502r-31,12l451,523r-36,8l378,536r-40,3l295,540r-197,l98,880r-96,l2,115r,-14l5,87,9,75,16,63,24,51,33,41,44,32,57,24,67,19,78,15,90,11,101,7,113,5,125,3,137,2r13,l347,3r36,1l417,7r33,6l481,21r29,11l538,44r26,15l587,77r22,19l628,116r16,22l657,162r11,25l676,213r4,28l682,270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CB46B8">
        <w:rPr>
          <w:rFonts w:ascii="Times New Roman"/>
          <w:spacing w:val="102"/>
          <w:position w:val="1"/>
          <w:sz w:val="20"/>
        </w:rPr>
        <w:t xml:space="preserve"> </w:t>
      </w:r>
      <w:r>
        <w:rPr>
          <w:rFonts w:ascii="Arial"/>
          <w:spacing w:val="102"/>
          <w:position w:val="1"/>
          <w:sz w:val="20"/>
        </w:rPr>
      </w:r>
      <w:r>
        <w:rPr>
          <w:rFonts w:ascii="Arial"/>
          <w:spacing w:val="102"/>
          <w:position w:val="1"/>
          <w:sz w:val="20"/>
        </w:rPr>
        <w:pict w14:anchorId="0E82B832">
          <v:group id="_x0000_s2374" style="width:34.55pt;height:44.1pt;mso-position-horizontal-relative:char;mso-position-vertical-relative:line" coordsize="691,882">
            <v:shape id="_x0000_s2375" style="position:absolute;left:1;top:1;width:688;height:879" coordorigin="2,2" coordsize="688,879" o:spt="100" adj="0,,0" path="m100,880r-98,l2,115r,-14l5,87,9,75,16,63,24,51,33,41,44,32,57,24,67,19,78,15,89,11,100,7,112,5,124,3,136,2r12,l345,3r36,1l416,7r32,6l479,21r29,11l536,44r26,15l586,77r2,1l143,78r-16,2l116,84r-8,7l101,97r-3,8l98,462r481,l566,472r-10,7l545,486r-12,6l526,496r-7,3l510,503r13,27l423,530r-12,3l398,535r-14,1l353,539r-19,1l316,540r-216,l100,880xm579,462r-261,l347,461r28,-2l401,455r25,-6l449,442r21,-8l490,424r18,-12l524,399r15,-14l551,369r11,-18l569,333r6,-19l578,293r1,-23l575,229,564,192,545,159,518,131,501,119,483,108,464,99,443,91,421,86,397,82,372,79,345,78r243,l608,96r19,20l643,138r13,24l667,186r7,26l679,240r1,29l678,299r-5,29l664,355r-12,26l636,406r-20,23l593,451r-14,11xm689,880r-100,l585,872,423,530r100,l679,860r10,20xe" fillcolor="#4e4d4b" stroked="f">
              <v:stroke joinstyle="round"/>
              <v:formulas/>
              <v:path arrowok="t" o:connecttype="segments"/>
            </v:shape>
            <v:shape id="_x0000_s2376" style="position:absolute;left:1;top:1;width:688;height:879" coordorigin="2,2" coordsize="688,879" o:spt="100" adj="0,,0" path="m579,270r-4,-41l564,192,545,159,518,131,501,119,483,108,464,99,443,91,421,86,397,82,372,79,345,78r-202,l127,80r-11,4l108,91r-7,6l98,105r,10l98,462r220,l347,461r28,-2l401,455r25,-6l449,442r21,-8l490,424r18,-12l524,399r15,-14l551,369r11,-18l569,333r6,-19l578,293r1,-23xm680,269r-2,30l673,328r-9,27l652,381r-16,25l616,429r-23,22l566,472r-10,7l545,486r-12,6l526,496r-7,3l510,503,679,860r10,20l664,880r-65,l589,880r-4,-8l423,530r-12,3l398,535r-14,1l371,538r-18,1l334,540r-18,l297,540r-197,l100,880r-98,l2,115r,-14l5,87,9,75,16,63,24,51,33,41,44,32,57,24,67,19,78,15,89,11,100,7,112,5,124,3,136,2r12,l345,3r36,1l416,7r32,6l479,21r29,11l536,44r26,15l586,77r22,19l627,116r16,22l656,162r11,24l674,212r5,28l680,269xe" filled="f" strokecolor="#4e4d4b" strokeweight=".05425mm">
              <v:stroke joinstyle="round"/>
              <v:formulas/>
              <v:path arrowok="t" o:connecttype="segments"/>
            </v:shape>
            <w10:anchorlock/>
          </v:group>
        </w:pict>
      </w:r>
      <w:r w:rsidR="00CB46B8">
        <w:rPr>
          <w:rFonts w:ascii="Times New Roman"/>
          <w:spacing w:val="133"/>
          <w:position w:val="1"/>
          <w:sz w:val="20"/>
        </w:rPr>
        <w:t xml:space="preserve"> </w:t>
      </w:r>
      <w:r>
        <w:rPr>
          <w:rFonts w:ascii="Arial"/>
          <w:spacing w:val="133"/>
          <w:position w:val="1"/>
          <w:sz w:val="20"/>
        </w:rPr>
      </w:r>
      <w:r>
        <w:rPr>
          <w:rFonts w:ascii="Arial"/>
          <w:spacing w:val="133"/>
          <w:position w:val="1"/>
          <w:sz w:val="20"/>
        </w:rPr>
        <w:pict w14:anchorId="47E115C7">
          <v:group id="_x0000_s2371" style="width:5.1pt;height:43.55pt;mso-position-horizontal-relative:char;mso-position-vertical-relative:line" coordsize="102,871">
            <v:rect id="_x0000_s2372" style="position:absolute;left:1;top:1;width:99;height:868" fillcolor="#4e4d4b" stroked="f"/>
            <v:shape id="_x0000_s2373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CB46B8">
        <w:rPr>
          <w:spacing w:val="133"/>
          <w:position w:val="1"/>
          <w:sz w:val="20"/>
        </w:rPr>
        <w:tab/>
      </w:r>
      <w:r>
        <w:rPr>
          <w:spacing w:val="133"/>
          <w:position w:val="1"/>
          <w:sz w:val="20"/>
        </w:rPr>
      </w:r>
      <w:r>
        <w:rPr>
          <w:spacing w:val="133"/>
          <w:position w:val="1"/>
          <w:sz w:val="20"/>
        </w:rPr>
        <w:pict w14:anchorId="210D554D">
          <v:group id="_x0000_s2368" style="width:34.95pt;height:43.4pt;mso-position-horizontal-relative:char;mso-position-vertical-relative:line" coordsize="699,868">
            <v:shape id="_x0000_s2369" style="position:absolute;left:1;top:1;width:696;height:865" coordorigin="2,2" coordsize="696,865" o:spt="100" adj="0,,0" path="m631,786r-319,l338,786r24,-1l386,783r22,-2l429,777r20,-4l469,769r19,-5l513,754r21,-11l552,730r14,-15l577,699r8,-18l590,661r2,-21l591,623r-4,-15l582,593r-7,-14l565,565,552,552,537,540,519,529r-11,-6l494,516r-16,-7l459,502,413,485r-27,-9l288,445,253,434,222,423,193,412,167,402r-23,-9l123,383r-17,-9l91,365,70,350,53,333,37,315,24,296,15,275,8,253,3,230,2,205r9,-62l40,92,89,53,157,24,244,7,351,2r75,l488,5r53,11l587,35r37,25l640,77r-306,l232,85r-73,23l116,147r-15,55l102,218r3,15l109,247r7,13l124,273r10,11l146,294r14,10l170,311r13,6l198,324r16,7l233,339r22,7l278,354r163,52l472,416r27,10l523,435r22,9l564,453r15,8l592,468r24,17l637,504r17,20l669,545r13,20l690,587r6,24l697,636r-1,29l691,692r-9,25l670,741r-15,21l636,782r-5,4xm691,280r-89,l602,230r-3,-35l591,163,577,137,557,115,532,98,501,86,464,79,421,77r219,l654,92r21,40l687,179r4,51l691,280xm345,866r-61,l222,862,169,851,123,833,86,808,57,774,36,734,23,687,19,633r,-49l108,584r,49l111,669r8,31l133,727r20,21l178,765r31,12l246,784r43,2l631,786r-17,14l589,816r-24,12l538,839r-28,8l481,855r-31,5l417,863r-35,2l345,866xe" fillcolor="#4e4d4b" stroked="f">
              <v:stroke joinstyle="round"/>
              <v:formulas/>
              <v:path arrowok="t" o:connecttype="segments"/>
            </v:shape>
            <v:shape id="_x0000_s2370" style="position:absolute;left:1;top:1;width:696;height:865" coordorigin="2,2" coordsize="696,865" path="m697,636r-15,81l636,782r-72,46l481,855r-64,8l345,866r-61,l222,862,123,833,57,774,23,687,19,633r,-49l108,584r,49l111,669r22,58l209,777r80,9l312,786r74,-3l449,773r64,-19l566,715r26,-75l591,623,565,565,508,523,437,494,356,466,288,445,253,434,193,412,123,383,70,350,24,296,3,230,2,205r9,-62l89,53,157,24,244,7,351,2r75,l488,5r99,30l654,92r33,87l691,232r,48l602,280r,-48l599,195,577,137,501,86,421,77r-87,l232,85r-73,23l116,147r-15,55l102,218r32,66l198,324r57,22l408,395r33,11l499,426r65,27l616,485r53,60l696,611r1,25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56"/>
          <w:position w:val="1"/>
          <w:sz w:val="20"/>
        </w:rPr>
        <w:t xml:space="preserve"> </w:t>
      </w:r>
      <w:r>
        <w:rPr>
          <w:rFonts w:ascii="Arial"/>
          <w:spacing w:val="56"/>
          <w:position w:val="1"/>
          <w:sz w:val="20"/>
        </w:rPr>
      </w:r>
      <w:r>
        <w:rPr>
          <w:rFonts w:ascii="Arial"/>
          <w:spacing w:val="56"/>
          <w:position w:val="1"/>
          <w:sz w:val="20"/>
        </w:rPr>
        <w:pict w14:anchorId="178E34EE">
          <v:group id="_x0000_s2365" style="width:34.9pt;height:43.55pt;mso-position-horizontal-relative:char;mso-position-vertical-relative:line" coordsize="698,871">
            <v:shape id="_x0000_s2366" style="position:absolute;left:1;top:1;width:695;height:867" coordorigin="2,2" coordsize="695,867" path="m696,2l2,2r,76l298,78r,791l396,869r,-791l696,78r,-76xe" fillcolor="#4e4d4b" stroked="f">
              <v:path arrowok="t"/>
            </v:shape>
            <v:shape id="_x0000_s2367" style="position:absolute;left:1;top:1;width:695;height:868" coordorigin="2,2" coordsize="695,868" path="m679,78r-283,l396,869r-98,l298,78,2,78,2,2r694,l696,78r-17,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86"/>
          <w:position w:val="1"/>
          <w:sz w:val="20"/>
        </w:rPr>
        <w:t xml:space="preserve"> </w:t>
      </w:r>
      <w:r>
        <w:rPr>
          <w:rFonts w:ascii="Arial"/>
          <w:spacing w:val="86"/>
          <w:position w:val="1"/>
          <w:sz w:val="20"/>
        </w:rPr>
      </w:r>
      <w:r>
        <w:rPr>
          <w:rFonts w:ascii="Arial"/>
          <w:spacing w:val="86"/>
          <w:position w:val="1"/>
          <w:sz w:val="20"/>
        </w:rPr>
        <w:pict w14:anchorId="45914CA7">
          <v:group id="_x0000_s2362" style="width:5.1pt;height:43.55pt;mso-position-horizontal-relative:char;mso-position-vertical-relative:line" coordsize="102,871">
            <v:rect id="_x0000_s2363" style="position:absolute;left:1;top:1;width:99;height:868" fillcolor="#4e4d4b" stroked="f"/>
            <v:shape id="_x0000_s2364" style="position:absolute;left:1;top:1;width:99;height:868" coordorigin="2,2" coordsize="99,868" path="m84,869r-82,l2,2r98,l100,869r-16,xe" filled="f" strokecolor="#4e4d4b" strokeweight=".05431mm">
              <v:path arrowok="t"/>
            </v:shape>
            <w10:anchorlock/>
          </v:group>
        </w:pict>
      </w:r>
      <w:r w:rsidR="00CB46B8">
        <w:rPr>
          <w:rFonts w:ascii="Times New Roman"/>
          <w:spacing w:val="120"/>
          <w:position w:val="1"/>
          <w:sz w:val="20"/>
        </w:rPr>
        <w:t xml:space="preserve"> </w:t>
      </w:r>
      <w:r>
        <w:rPr>
          <w:rFonts w:ascii="Arial"/>
          <w:spacing w:val="120"/>
          <w:sz w:val="20"/>
        </w:rPr>
      </w:r>
      <w:r>
        <w:rPr>
          <w:rFonts w:ascii="Arial"/>
          <w:spacing w:val="120"/>
          <w:sz w:val="20"/>
        </w:rPr>
        <w:pict w14:anchorId="7236735D">
          <v:group id="_x0000_s2359" style="width:37.6pt;height:43.95pt;mso-position-horizontal-relative:char;mso-position-vertical-relative:line" coordsize="752,879">
            <v:shape id="_x0000_s2360" style="position:absolute;left:1;top:1;width:749;height:876" coordorigin="2,2" coordsize="749,876" o:spt="100" adj="0,,0" path="m100,874r-98,l2,91,3,70,8,52,16,37,27,24,42,14,59,7,79,3,101,2r17,1l134,6r14,5l163,19r12,9l187,39r11,13l208,67r6,10l101,77r-1,1l100,874xm749,801r-100,l650,798,650,9r99,l749,788r1,l749,801xm650,877r-16,-1l618,873r-15,-5l589,860r-13,-9l564,840,553,827,543,812,110,81r-3,-3l107,77r107,l642,796r2,3l644,801r105,l748,809r-4,17l735,842r-11,13l710,865r-17,7l673,876r-23,1xe" fillcolor="#4e4d4b" stroked="f">
              <v:stroke joinstyle="round"/>
              <v:formulas/>
              <v:path arrowok="t" o:connecttype="segments"/>
            </v:shape>
            <v:shape id="_x0000_s2361" style="position:absolute;left:1;top:1;width:749;height:876" coordorigin="2,2" coordsize="749,876" path="m750,788r-26,67l650,877r-16,-1l576,851,110,81r-2,-1l107,78r,-1l104,77r-3,l100,78r,2l100,84r,790l2,874,2,91,3,70,42,14,101,2r17,1l175,28,642,796r1,2l644,799r,2l646,801r3,l650,798r,-3l650,9r98,l748,788r2,xe" filled="f" strokecolor="#4e4d4b" strokeweight=".05425mm">
              <v:path arrowok="t"/>
            </v:shape>
            <w10:anchorlock/>
          </v:group>
        </w:pict>
      </w:r>
      <w:r w:rsidR="00CB46B8">
        <w:rPr>
          <w:rFonts w:ascii="Times New Roman"/>
          <w:spacing w:val="124"/>
          <w:sz w:val="20"/>
        </w:rPr>
        <w:t xml:space="preserve"> </w:t>
      </w:r>
      <w:r>
        <w:rPr>
          <w:rFonts w:ascii="Arial"/>
          <w:spacing w:val="124"/>
          <w:position w:val="1"/>
          <w:sz w:val="20"/>
        </w:rPr>
      </w:r>
      <w:r>
        <w:rPr>
          <w:rFonts w:ascii="Arial"/>
          <w:spacing w:val="124"/>
          <w:position w:val="1"/>
          <w:sz w:val="20"/>
        </w:rPr>
        <w:pict w14:anchorId="2DF4A8AD">
          <v:group id="_x0000_s2356" style="width:27.9pt;height:43.6pt;mso-position-horizontal-relative:char;mso-position-vertical-relative:line" coordsize="558,872">
            <v:shape id="_x0000_s2357" style="position:absolute;left:1;top:1;width:555;height:869" coordorigin="2,2" coordsize="555,869" path="m556,870r-16,l540,869r-392,l68,851,19,811,2,755,2,101r1,l4,90,44,31,105,6,148,2r408,l556,78r-412,l128,80r-11,4l110,91r-7,6l100,105r,292l493,397r,77l100,474r,293l103,775r14,11l128,791r16,2l556,793r,77xe" fillcolor="#4e4d4b" stroked="f">
              <v:path arrowok="t"/>
            </v:shape>
            <v:shape id="_x0000_s2358" style="position:absolute;left:1;top:1;width:555;height:869" coordorigin="2,2" coordsize="555,869" path="m540,869r-392,l119,867,46,838,8,790,2,755,2,101r1,l4,90,7,78,13,68,19,58,67,18,133,2r15,l556,2r,76l144,78r-16,2l117,84r-7,7l103,97r-3,8l100,115r,282l493,397r,77l100,474r,282l100,766r3,9l110,781r7,5l128,791r16,2l556,793r,77l540,870r,-1xe" filled="f" strokecolor="#4e4d4b" strokeweight=".05428mm">
              <v:path arrowok="t"/>
            </v:shape>
            <w10:anchorlock/>
          </v:group>
        </w:pict>
      </w:r>
    </w:p>
    <w:p w14:paraId="565C1973" w14:textId="77777777" w:rsidR="00CB46B8" w:rsidRDefault="00CB46B8" w:rsidP="00CB46B8">
      <w:pPr>
        <w:pStyle w:val="BodyText"/>
        <w:rPr>
          <w:sz w:val="20"/>
        </w:rPr>
      </w:pPr>
    </w:p>
    <w:p w14:paraId="26493ED9" w14:textId="77777777" w:rsidR="00CB46B8" w:rsidRDefault="00CB46B8" w:rsidP="00CB46B8">
      <w:pPr>
        <w:pStyle w:val="BodyText"/>
        <w:spacing w:before="6"/>
        <w:rPr>
          <w:sz w:val="25"/>
        </w:rPr>
      </w:pPr>
      <w:r>
        <w:rPr>
          <w:noProof/>
        </w:rPr>
        <w:drawing>
          <wp:anchor distT="0" distB="0" distL="0" distR="0" simplePos="0" relativeHeight="487631360" behindDoc="0" locked="0" layoutInCell="1" allowOverlap="1" wp14:anchorId="0567C485" wp14:editId="4A7A66E4">
            <wp:simplePos x="0" y="0"/>
            <wp:positionH relativeFrom="page">
              <wp:posOffset>2260709</wp:posOffset>
            </wp:positionH>
            <wp:positionV relativeFrom="paragraph">
              <wp:posOffset>210820</wp:posOffset>
            </wp:positionV>
            <wp:extent cx="5415956" cy="409575"/>
            <wp:effectExtent l="0" t="0" r="0" b="0"/>
            <wp:wrapTopAndBottom/>
            <wp:docPr id="171" name="image14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140.png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5956" cy="409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2FCDE27" w14:textId="77777777" w:rsidR="00CB46B8" w:rsidRDefault="00CB46B8" w:rsidP="00CB46B8">
      <w:pPr>
        <w:pStyle w:val="BodyText"/>
        <w:rPr>
          <w:sz w:val="20"/>
        </w:rPr>
      </w:pPr>
    </w:p>
    <w:p w14:paraId="19E35769" w14:textId="77777777" w:rsidR="00CB46B8" w:rsidRDefault="00CB46B8" w:rsidP="00CB46B8">
      <w:pPr>
        <w:pStyle w:val="BodyText"/>
        <w:rPr>
          <w:sz w:val="20"/>
        </w:rPr>
      </w:pPr>
    </w:p>
    <w:p w14:paraId="419D176F" w14:textId="77777777" w:rsidR="00CB46B8" w:rsidRDefault="00CB46B8" w:rsidP="00CB46B8">
      <w:pPr>
        <w:pStyle w:val="BodyText"/>
        <w:rPr>
          <w:sz w:val="20"/>
        </w:rPr>
      </w:pPr>
    </w:p>
    <w:p w14:paraId="4298D152" w14:textId="77777777" w:rsidR="00CB46B8" w:rsidRDefault="00CB46B8" w:rsidP="00CB46B8">
      <w:pPr>
        <w:pStyle w:val="BodyText"/>
        <w:spacing w:before="4"/>
        <w:rPr>
          <w:sz w:val="19"/>
        </w:rPr>
      </w:pPr>
    </w:p>
    <w:p w14:paraId="7BA30204" w14:textId="77777777" w:rsidR="00CB46B8" w:rsidRDefault="00CB46B8" w:rsidP="00CB46B8">
      <w:pPr>
        <w:spacing w:before="81"/>
        <w:ind w:left="2876" w:right="2876"/>
        <w:jc w:val="center"/>
        <w:rPr>
          <w:sz w:val="60"/>
        </w:rPr>
      </w:pPr>
      <w:bookmarkStart w:id="0" w:name="Slide_Number_111"/>
      <w:bookmarkEnd w:id="0"/>
      <w:r>
        <w:rPr>
          <w:sz w:val="60"/>
        </w:rPr>
        <w:t>Thank You!</w:t>
      </w:r>
    </w:p>
    <w:p w14:paraId="37913B61" w14:textId="77777777" w:rsidR="00CB46B8" w:rsidRDefault="00CB46B8" w:rsidP="00CB46B8">
      <w:pPr>
        <w:pStyle w:val="BodyText"/>
        <w:rPr>
          <w:sz w:val="20"/>
        </w:rPr>
      </w:pPr>
    </w:p>
    <w:p w14:paraId="599FCFAE" w14:textId="77777777" w:rsidR="00CB46B8" w:rsidRDefault="00CB46B8" w:rsidP="00CB46B8">
      <w:pPr>
        <w:pStyle w:val="BodyText"/>
        <w:rPr>
          <w:sz w:val="20"/>
        </w:rPr>
      </w:pPr>
    </w:p>
    <w:p w14:paraId="62EF1F13" w14:textId="77777777" w:rsidR="00CB46B8" w:rsidRDefault="00CB46B8" w:rsidP="00CB46B8">
      <w:pPr>
        <w:pStyle w:val="BodyText"/>
        <w:rPr>
          <w:sz w:val="20"/>
        </w:rPr>
      </w:pPr>
    </w:p>
    <w:p w14:paraId="0A880614" w14:textId="77777777" w:rsidR="00CB46B8" w:rsidRDefault="00CB46B8" w:rsidP="00CB46B8">
      <w:pPr>
        <w:pStyle w:val="BodyText"/>
        <w:spacing w:before="3"/>
        <w:rPr>
          <w:sz w:val="17"/>
        </w:rPr>
      </w:pPr>
    </w:p>
    <w:p w14:paraId="1F5DEF81" w14:textId="77777777" w:rsidR="00CB46B8" w:rsidRDefault="00000000" w:rsidP="00CB46B8">
      <w:pPr>
        <w:spacing w:before="88"/>
        <w:ind w:left="2757" w:right="2877"/>
        <w:jc w:val="center"/>
        <w:rPr>
          <w:sz w:val="36"/>
        </w:rPr>
      </w:pPr>
      <w:r>
        <w:pict w14:anchorId="0D61C32D">
          <v:shape id="_x0000_s2397" type="#_x0000_t202" style="position:absolute;left:0;text-align:left;margin-left:22.85pt;margin-top:120.05pt;width:164.45pt;height:10.1pt;z-index:-15683072;mso-position-horizontal-relative:page" filled="f" stroked="f">
            <v:textbox inset="0,0,0,0">
              <w:txbxContent>
                <w:p w14:paraId="1DF7D249" w14:textId="77777777" w:rsidR="00CB46B8" w:rsidRDefault="00CB46B8" w:rsidP="00CB46B8">
                  <w:pPr>
                    <w:spacing w:line="201" w:lineRule="exact"/>
                    <w:rPr>
                      <w:sz w:val="18"/>
                    </w:rPr>
                  </w:pPr>
                  <w:r>
                    <w:rPr>
                      <w:b/>
                      <w:color w:val="585858"/>
                      <w:sz w:val="18"/>
                    </w:rPr>
                    <w:t xml:space="preserve">© </w:t>
                  </w:r>
                  <w:proofErr w:type="spellStart"/>
                  <w:r>
                    <w:rPr>
                      <w:b/>
                      <w:color w:val="585858"/>
                      <w:sz w:val="18"/>
                    </w:rPr>
                    <w:t>EduPristine</w:t>
                  </w:r>
                  <w:proofErr w:type="spellEnd"/>
                  <w:r>
                    <w:rPr>
                      <w:b/>
                      <w:color w:val="585858"/>
                      <w:sz w:val="18"/>
                    </w:rPr>
                    <w:t xml:space="preserve"> </w:t>
                  </w:r>
                  <w:r>
                    <w:rPr>
                      <w:color w:val="585858"/>
                      <w:sz w:val="18"/>
                    </w:rPr>
                    <w:t>For [FMP] (Confidential)</w:t>
                  </w:r>
                </w:p>
              </w:txbxContent>
            </v:textbox>
            <w10:wrap anchorx="page"/>
          </v:shape>
        </w:pict>
      </w:r>
      <w:r>
        <w:pict w14:anchorId="7A89412D">
          <v:group id="_x0000_s2392" style="position:absolute;left:0;text-align:left;margin-left:6pt;margin-top:98.65pt;width:714pt;height:41.35pt;z-index:487632384;mso-position-horizontal-relative:page" coordorigin="120,1973" coordsize="14280,827">
            <v:line id="_x0000_s2393" style="position:absolute" from="1681,2783" to="1714,2783" strokecolor="#2c3a96" strokeweight="1.62pt"/>
            <v:rect id="_x0000_s2394" style="position:absolute;left:240;top:2167;width:4800;height:600" stroked="f"/>
            <v:shape id="_x0000_s2395" type="#_x0000_t75" style="position:absolute;left:11652;top:2095;width:2376;height:677">
              <v:imagedata r:id="rId50" o:title=""/>
            </v:shape>
            <v:shape id="_x0000_s2396" style="position:absolute;left:120;top:1972;width:14280;height:795" coordorigin="120,1973" coordsize="14280,795" path="m14400,1973r-4800,l9600,2167r-9480,l120,2749r9480,l9600,2767r4800,l14400,1973xe" stroked="f">
              <v:path arrowok="t"/>
            </v:shape>
            <w10:wrap anchorx="page"/>
          </v:group>
        </w:pict>
      </w:r>
      <w:r w:rsidR="00CB46B8">
        <w:rPr>
          <w:sz w:val="36"/>
        </w:rPr>
        <w:t xml:space="preserve"> </w:t>
      </w:r>
    </w:p>
    <w:p w14:paraId="6DB3B0E3" w14:textId="71B9F137" w:rsidR="00CB46B8" w:rsidRDefault="00CB46B8">
      <w:pPr>
        <w:pStyle w:val="BodyText"/>
        <w:rPr>
          <w:sz w:val="20"/>
        </w:rPr>
      </w:pPr>
    </w:p>
    <w:p w14:paraId="28C90743" w14:textId="77777777" w:rsidR="00DB0ACA" w:rsidRDefault="00DB0ACA">
      <w:pPr>
        <w:pStyle w:val="BodyText"/>
        <w:rPr>
          <w:sz w:val="20"/>
        </w:rPr>
      </w:pPr>
    </w:p>
    <w:p w14:paraId="43285ABA" w14:textId="77777777" w:rsidR="00DB0ACA" w:rsidRDefault="00DB0ACA">
      <w:pPr>
        <w:pStyle w:val="BodyText"/>
        <w:rPr>
          <w:sz w:val="20"/>
        </w:rPr>
      </w:pPr>
    </w:p>
    <w:p w14:paraId="7E2D5830" w14:textId="77777777" w:rsidR="00DB0ACA" w:rsidRDefault="00DB0ACA">
      <w:pPr>
        <w:pStyle w:val="BodyText"/>
        <w:rPr>
          <w:sz w:val="20"/>
        </w:rPr>
      </w:pPr>
    </w:p>
    <w:sectPr w:rsidR="00DB0ACA">
      <w:headerReference w:type="default" r:id="rId51"/>
      <w:footerReference w:type="default" r:id="rId52"/>
      <w:pgSz w:w="15600" w:h="10800" w:orient="landscape"/>
      <w:pgMar w:top="1000" w:right="600" w:bottom="0" w:left="5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A705" w14:textId="77777777" w:rsidR="00195138" w:rsidRDefault="00195138">
      <w:r>
        <w:separator/>
      </w:r>
    </w:p>
  </w:endnote>
  <w:endnote w:type="continuationSeparator" w:id="0">
    <w:p w14:paraId="779046EE" w14:textId="77777777" w:rsidR="00195138" w:rsidRDefault="00195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2C799" w14:textId="77777777" w:rsidR="00DB0ACA" w:rsidRDefault="00000000">
    <w:pPr>
      <w:pStyle w:val="BodyText"/>
      <w:spacing w:line="14" w:lineRule="auto"/>
      <w:rPr>
        <w:sz w:val="20"/>
      </w:rPr>
    </w:pPr>
    <w:r>
      <w:pict w14:anchorId="1A0E8049">
        <v:line id="_x0000_s1198" style="position:absolute;z-index:-17156608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395C1EAD">
        <v:shapetype id="_x0000_t202" coordsize="21600,21600" o:spt="202" path="m,l,21600r21600,l21600,xe">
          <v:stroke joinstyle="miter"/>
          <v:path gradientshapeok="t" o:connecttype="rect"/>
        </v:shapetype>
        <v:shape id="_x0000_s1197" type="#_x0000_t202" style="position:absolute;margin-left:764.45pt;margin-top:512.6pt;width:12.1pt;height:14.05pt;z-index:-17156096;mso-position-horizontal-relative:page;mso-position-vertical-relative:page" filled="f" stroked="f">
          <v:textbox inset="0,0,0,0">
            <w:txbxContent>
              <w:p w14:paraId="64E23C4F" w14:textId="5F731E4F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1E11A87E">
        <v:shape id="_x0000_s1196" type="#_x0000_t202" style="position:absolute;margin-left:38.9pt;margin-top:519.85pt;width:173.3pt;height:14pt;z-index:-17155584;mso-position-horizontal-relative:page;mso-position-vertical-relative:page" filled="f" stroked="f">
          <v:textbox inset="0,0,0,0">
            <w:txbxContent>
              <w:p w14:paraId="1FBE8DEF" w14:textId="1A462110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4125C" w14:textId="77777777" w:rsidR="00DB0ACA" w:rsidRDefault="00000000">
    <w:pPr>
      <w:pStyle w:val="BodyText"/>
      <w:spacing w:line="14" w:lineRule="auto"/>
      <w:rPr>
        <w:sz w:val="20"/>
      </w:rPr>
    </w:pPr>
    <w:r>
      <w:pict w14:anchorId="5422E2CF">
        <v:line id="_x0000_s1129" style="position:absolute;z-index:-17115648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596411EA">
        <v:shapetype id="_x0000_t202" coordsize="21600,21600" o:spt="202" path="m,l,21600r21600,l21600,xe">
          <v:stroke joinstyle="miter"/>
          <v:path gradientshapeok="t" o:connecttype="rect"/>
        </v:shapetype>
        <v:shape id="_x0000_s1128" type="#_x0000_t202" style="position:absolute;margin-left:758.35pt;margin-top:512.6pt;width:18.25pt;height:14.05pt;z-index:-17115136;mso-position-horizontal-relative:page;mso-position-vertical-relative:page" filled="f" stroked="f">
          <v:textbox style="mso-next-textbox:#_x0000_s1128" inset="0,0,0,0">
            <w:txbxContent>
              <w:p w14:paraId="3EBE56D7" w14:textId="4CBC0016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F101B5E">
        <v:shape id="_x0000_s1127" type="#_x0000_t202" style="position:absolute;margin-left:38.9pt;margin-top:519.85pt;width:173.3pt;height:14pt;z-index:-17114624;mso-position-horizontal-relative:page;mso-position-vertical-relative:page" filled="f" stroked="f">
          <v:textbox style="mso-next-textbox:#_x0000_s1127" inset="0,0,0,0">
            <w:txbxContent>
              <w:p w14:paraId="1CCF568E" w14:textId="5B3E9142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195D5" w14:textId="77777777" w:rsidR="00DB0ACA" w:rsidRDefault="00000000">
    <w:pPr>
      <w:pStyle w:val="BodyText"/>
      <w:spacing w:line="14" w:lineRule="auto"/>
      <w:rPr>
        <w:sz w:val="20"/>
      </w:rPr>
    </w:pPr>
    <w:r>
      <w:pict w14:anchorId="57F6CB6D">
        <v:line id="_x0000_s1126" style="position:absolute;z-index:-17114112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31E6EC31">
        <v:shapetype id="_x0000_t202" coordsize="21600,21600" o:spt="202" path="m,l,21600r21600,l21600,xe">
          <v:stroke joinstyle="miter"/>
          <v:path gradientshapeok="t" o:connecttype="rect"/>
        </v:shapetype>
        <v:shape id="_x0000_s1125" type="#_x0000_t202" style="position:absolute;margin-left:758.35pt;margin-top:512.6pt;width:18.25pt;height:14.05pt;z-index:-17113600;mso-position-horizontal-relative:page;mso-position-vertical-relative:page" filled="f" stroked="f">
          <v:textbox inset="0,0,0,0">
            <w:txbxContent>
              <w:p w14:paraId="6056056D" w14:textId="635C3437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02FFD43E">
        <v:shape id="_x0000_s1124" type="#_x0000_t202" style="position:absolute;margin-left:38.9pt;margin-top:519.85pt;width:173.3pt;height:14pt;z-index:-17113088;mso-position-horizontal-relative:page;mso-position-vertical-relative:page" filled="f" stroked="f">
          <v:textbox inset="0,0,0,0">
            <w:txbxContent>
              <w:p w14:paraId="2D117626" w14:textId="44DFDCF6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89EAA9" w14:textId="77777777" w:rsidR="00DB0ACA" w:rsidRDefault="00DB0ACA">
    <w:pPr>
      <w:pStyle w:val="BodyText"/>
      <w:spacing w:line="14" w:lineRule="auto"/>
      <w:rPr>
        <w:sz w:val="2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5AB0C" w14:textId="77777777" w:rsidR="00DB0ACA" w:rsidRDefault="00000000">
    <w:pPr>
      <w:pStyle w:val="BodyText"/>
      <w:spacing w:line="14" w:lineRule="auto"/>
      <w:rPr>
        <w:sz w:val="20"/>
      </w:rPr>
    </w:pPr>
    <w:r>
      <w:pict w14:anchorId="4B30A12A">
        <v:line id="_x0000_s1057" style="position:absolute;z-index:-17073152;mso-position-horizontal-relative:page;mso-position-vertical-relative:page" from="95.7pt,511.25pt" to="95.55pt,540.05pt" strokecolor="#4f81bc" strokeweight="1.5pt">
          <w10:wrap anchorx="page" anchory="page"/>
        </v:line>
      </w:pict>
    </w:r>
    <w:r>
      <w:pict w14:anchorId="23A3A71E">
        <v:shapetype id="_x0000_t202" coordsize="21600,21600" o:spt="202" path="m,l,21600r21600,l21600,xe">
          <v:stroke joinstyle="miter"/>
          <v:path gradientshapeok="t" o:connecttype="rect"/>
        </v:shapetype>
        <v:shape id="_x0000_s1056" type="#_x0000_t202" style="position:absolute;margin-left:38.9pt;margin-top:519.85pt;width:236.2pt;height:14pt;z-index:-17072640;mso-position-horizontal-relative:page;mso-position-vertical-relative:page" filled="f" stroked="f">
          <v:textbox inset="0,0,0,0">
            <w:txbxContent>
              <w:p w14:paraId="2B44BD87" w14:textId="77777777" w:rsidR="00DB0ACA" w:rsidRDefault="00000000">
                <w:pPr>
                  <w:tabs>
                    <w:tab w:val="left" w:pos="1262"/>
                  </w:tabs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>©</w:t>
                </w:r>
                <w:r>
                  <w:rPr>
                    <w:b/>
                    <w:color w:val="585858"/>
                    <w:spacing w:val="-2"/>
                    <w:sz w:val="24"/>
                  </w:rPr>
                  <w:t xml:space="preserve"> </w:t>
                </w:r>
                <w:r>
                  <w:rPr>
                    <w:b/>
                    <w:color w:val="585858"/>
                    <w:sz w:val="24"/>
                  </w:rPr>
                  <w:t>Pristine</w:t>
                </w:r>
                <w:r>
                  <w:rPr>
                    <w:b/>
                    <w:color w:val="585858"/>
                    <w:sz w:val="24"/>
                  </w:rPr>
                  <w:tab/>
                </w:r>
                <w:r>
                  <w:rPr>
                    <w:color w:val="585858"/>
                    <w:sz w:val="24"/>
                  </w:rPr>
                  <w:t xml:space="preserve">For [Insert </w:t>
                </w:r>
                <w:r>
                  <w:rPr>
                    <w:color w:val="585858"/>
                    <w:spacing w:val="-6"/>
                    <w:sz w:val="24"/>
                  </w:rPr>
                  <w:t xml:space="preserve">Text </w:t>
                </w:r>
                <w:r>
                  <w:rPr>
                    <w:color w:val="585858"/>
                    <w:sz w:val="24"/>
                  </w:rPr>
                  <w:t>Here]</w:t>
                </w:r>
                <w:r>
                  <w:rPr>
                    <w:color w:val="585858"/>
                    <w:spacing w:val="-15"/>
                    <w:sz w:val="24"/>
                  </w:rPr>
                  <w:t xml:space="preserve"> </w:t>
                </w:r>
                <w:r>
                  <w:rPr>
                    <w:color w:val="585858"/>
                    <w:sz w:val="24"/>
                  </w:rPr>
                  <w:t>(Confidential)</w:t>
                </w:r>
              </w:p>
            </w:txbxContent>
          </v:textbox>
          <w10:wrap anchorx="page" anchory="page"/>
        </v:shape>
      </w:pict>
    </w:r>
    <w:r>
      <w:pict w14:anchorId="584F0216">
        <v:shape id="_x0000_s1055" type="#_x0000_t202" style="position:absolute;margin-left:757.55pt;margin-top:519.8pt;width:18.25pt;height:14pt;z-index:-17072128;mso-position-horizontal-relative:page;mso-position-vertical-relative:page" filled="f" stroked="f">
          <v:textbox inset="0,0,0,0">
            <w:txbxContent>
              <w:p w14:paraId="1A9DF96C" w14:textId="77777777" w:rsidR="00DB0ACA" w:rsidRDefault="00000000">
                <w:pPr>
                  <w:spacing w:line="264" w:lineRule="exact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color w:val="888888"/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B2F06" w14:textId="77777777" w:rsidR="00DB0ACA" w:rsidRDefault="00DB0ACA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94774" w14:textId="77777777" w:rsidR="00DB0ACA" w:rsidRDefault="00000000">
    <w:pPr>
      <w:pStyle w:val="BodyText"/>
      <w:spacing w:line="14" w:lineRule="auto"/>
      <w:rPr>
        <w:sz w:val="20"/>
      </w:rPr>
    </w:pPr>
    <w:r>
      <w:pict w14:anchorId="2679B4DA">
        <v:line id="_x0000_s1195" style="position:absolute;z-index:-17155072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261BE930">
        <v:shapetype id="_x0000_t202" coordsize="21600,21600" o:spt="202" path="m,l,21600r21600,l21600,xe">
          <v:stroke joinstyle="miter"/>
          <v:path gradientshapeok="t" o:connecttype="rect"/>
        </v:shapetype>
        <v:shape id="_x0000_s1194" type="#_x0000_t202" style="position:absolute;margin-left:764.45pt;margin-top:512.6pt;width:12.1pt;height:14.05pt;z-index:-17154560;mso-position-horizontal-relative:page;mso-position-vertical-relative:page" filled="f" stroked="f">
          <v:textbox inset="0,0,0,0">
            <w:txbxContent>
              <w:p w14:paraId="7E05D922" w14:textId="5E5E92F1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17CD8FAF">
        <v:shape id="_x0000_s1193" type="#_x0000_t202" style="position:absolute;margin-left:38.9pt;margin-top:519.85pt;width:173.3pt;height:14pt;z-index:-17154048;mso-position-horizontal-relative:page;mso-position-vertical-relative:page" filled="f" stroked="f">
          <v:textbox inset="0,0,0,0">
            <w:txbxContent>
              <w:p w14:paraId="47C9D819" w14:textId="68608925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75F0A" w14:textId="77777777" w:rsidR="00DB0ACA" w:rsidRDefault="00000000">
    <w:pPr>
      <w:pStyle w:val="BodyText"/>
      <w:spacing w:line="14" w:lineRule="auto"/>
      <w:rPr>
        <w:sz w:val="20"/>
      </w:rPr>
    </w:pPr>
    <w:r>
      <w:pict w14:anchorId="22C382FF">
        <v:line id="_x0000_s1189" style="position:absolute;z-index:-17151488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41852EFA">
        <v:shapetype id="_x0000_t202" coordsize="21600,21600" o:spt="202" path="m,l,21600r21600,l21600,xe">
          <v:stroke joinstyle="miter"/>
          <v:path gradientshapeok="t" o:connecttype="rect"/>
        </v:shapetype>
        <v:shape id="_x0000_s1188" type="#_x0000_t202" style="position:absolute;margin-left:764.45pt;margin-top:512.6pt;width:12.1pt;height:14.05pt;z-index:-17150976;mso-position-horizontal-relative:page;mso-position-vertical-relative:page" filled="f" stroked="f">
          <v:textbox inset="0,0,0,0">
            <w:txbxContent>
              <w:p w14:paraId="3387B028" w14:textId="6D380403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2D680B75">
        <v:shape id="_x0000_s1187" type="#_x0000_t202" style="position:absolute;margin-left:38.9pt;margin-top:519.85pt;width:173.3pt;height:14pt;z-index:-17150464;mso-position-horizontal-relative:page;mso-position-vertical-relative:page" filled="f" stroked="f">
          <v:textbox inset="0,0,0,0">
            <w:txbxContent>
              <w:p w14:paraId="2BF8FEAA" w14:textId="754883AD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3F0B1" w14:textId="77777777" w:rsidR="00DB0ACA" w:rsidRDefault="00000000">
    <w:pPr>
      <w:pStyle w:val="BodyText"/>
      <w:spacing w:line="14" w:lineRule="auto"/>
      <w:rPr>
        <w:sz w:val="20"/>
      </w:rPr>
    </w:pPr>
    <w:r>
      <w:pict w14:anchorId="076208A3">
        <v:line id="_x0000_s1183" style="position:absolute;z-index:-17147904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56F21B59">
        <v:shapetype id="_x0000_t202" coordsize="21600,21600" o:spt="202" path="m,l,21600r21600,l21600,xe">
          <v:stroke joinstyle="miter"/>
          <v:path gradientshapeok="t" o:connecttype="rect"/>
        </v:shapetype>
        <v:shape id="_x0000_s1182" type="#_x0000_t202" style="position:absolute;margin-left:764.45pt;margin-top:512.6pt;width:12.1pt;height:14.05pt;z-index:-17147392;mso-position-horizontal-relative:page;mso-position-vertical-relative:page" filled="f" stroked="f">
          <v:textbox inset="0,0,0,0">
            <w:txbxContent>
              <w:p w14:paraId="29CABB72" w14:textId="240272B0" w:rsidR="00DB0ACA" w:rsidRDefault="00DB0ACA" w:rsidP="00F51BA4">
                <w:pPr>
                  <w:spacing w:line="265" w:lineRule="exact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210FFFC6">
        <v:shape id="_x0000_s1181" type="#_x0000_t202" style="position:absolute;margin-left:38.9pt;margin-top:519.85pt;width:173.3pt;height:14pt;z-index:-17146880;mso-position-horizontal-relative:page;mso-position-vertical-relative:page" filled="f" stroked="f">
          <v:textbox inset="0,0,0,0">
            <w:txbxContent>
              <w:p w14:paraId="64453C78" w14:textId="34CADA24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FC64B" w14:textId="77777777" w:rsidR="00DB0ACA" w:rsidRDefault="00000000">
    <w:pPr>
      <w:pStyle w:val="BodyText"/>
      <w:spacing w:line="14" w:lineRule="auto"/>
      <w:rPr>
        <w:sz w:val="20"/>
      </w:rPr>
    </w:pPr>
    <w:r>
      <w:pict w14:anchorId="638504FB">
        <v:line id="_x0000_s1177" style="position:absolute;z-index:-17144320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011CEEC6">
        <v:shapetype id="_x0000_t202" coordsize="21600,21600" o:spt="202" path="m,l,21600r21600,l21600,xe">
          <v:stroke joinstyle="miter"/>
          <v:path gradientshapeok="t" o:connecttype="rect"/>
        </v:shapetype>
        <v:shape id="_x0000_s1176" type="#_x0000_t202" style="position:absolute;margin-left:764.45pt;margin-top:512.6pt;width:12.1pt;height:14.05pt;z-index:-17143808;mso-position-horizontal-relative:page;mso-position-vertical-relative:page" filled="f" stroked="f">
          <v:textbox inset="0,0,0,0">
            <w:txbxContent>
              <w:p w14:paraId="55A74287" w14:textId="0CF69744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4E00D062">
        <v:shape id="_x0000_s1175" type="#_x0000_t202" style="position:absolute;margin-left:38.9pt;margin-top:519.85pt;width:173.3pt;height:14pt;z-index:-17143296;mso-position-horizontal-relative:page;mso-position-vertical-relative:page" filled="f" stroked="f">
          <v:textbox inset="0,0,0,0">
            <w:txbxContent>
              <w:p w14:paraId="5B73CC09" w14:textId="005E8E84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 w:rsidR="00F51BA4">
                  <w:rPr>
                    <w:b/>
                    <w:color w:val="585858"/>
                    <w:sz w:val="24"/>
                  </w:rPr>
                  <w:t xml:space="preserve">  </w:t>
                </w:r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07324" w14:textId="77777777" w:rsidR="00DB0ACA" w:rsidRDefault="00000000">
    <w:pPr>
      <w:pStyle w:val="BodyText"/>
      <w:spacing w:line="14" w:lineRule="auto"/>
      <w:rPr>
        <w:sz w:val="20"/>
      </w:rPr>
    </w:pPr>
    <w:r>
      <w:pict w14:anchorId="190449D6">
        <v:line id="_x0000_s1165" style="position:absolute;z-index:-17137152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54914AAB"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758.35pt;margin-top:512.6pt;width:18.25pt;height:14.05pt;z-index:-17136640;mso-position-horizontal-relative:page;mso-position-vertical-relative:page" filled="f" stroked="f">
          <v:textbox inset="0,0,0,0">
            <w:txbxContent>
              <w:p w14:paraId="42DFD922" w14:textId="6B15D08F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4EA573D">
        <v:shape id="_x0000_s1163" type="#_x0000_t202" style="position:absolute;margin-left:38.9pt;margin-top:519.85pt;width:173.3pt;height:14pt;z-index:-17136128;mso-position-horizontal-relative:page;mso-position-vertical-relative:page" filled="f" stroked="f">
          <v:textbox inset="0,0,0,0">
            <w:txbxContent>
              <w:p w14:paraId="460B5984" w14:textId="7810E6CA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92BD" w14:textId="77777777" w:rsidR="00DB0ACA" w:rsidRDefault="00000000">
    <w:pPr>
      <w:pStyle w:val="BodyText"/>
      <w:spacing w:line="14" w:lineRule="auto"/>
      <w:rPr>
        <w:sz w:val="20"/>
      </w:rPr>
    </w:pPr>
    <w:r>
      <w:pict w14:anchorId="76209989">
        <v:line id="_x0000_s1159" style="position:absolute;z-index:-17133568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5BAF146E">
        <v:shapetype id="_x0000_t202" coordsize="21600,21600" o:spt="202" path="m,l,21600r21600,l21600,xe">
          <v:stroke joinstyle="miter"/>
          <v:path gradientshapeok="t" o:connecttype="rect"/>
        </v:shapetype>
        <v:shape id="_x0000_s1158" type="#_x0000_t202" style="position:absolute;margin-left:758.35pt;margin-top:512.6pt;width:18.25pt;height:14.05pt;z-index:-17133056;mso-position-horizontal-relative:page;mso-position-vertical-relative:page" filled="f" stroked="f">
          <v:textbox inset="0,0,0,0">
            <w:txbxContent>
              <w:p w14:paraId="46BB2804" w14:textId="3EEEFB61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66AF9CF2">
        <v:shape id="_x0000_s1157" type="#_x0000_t202" style="position:absolute;margin-left:38.9pt;margin-top:519.85pt;width:173.3pt;height:14pt;z-index:-17132544;mso-position-horizontal-relative:page;mso-position-vertical-relative:page" filled="f" stroked="f">
          <v:textbox inset="0,0,0,0">
            <w:txbxContent>
              <w:p w14:paraId="7D224B6C" w14:textId="6B57AA4C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F51BA4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14E86" w14:textId="77777777" w:rsidR="00DB0ACA" w:rsidRDefault="00000000">
    <w:pPr>
      <w:pStyle w:val="BodyText"/>
      <w:spacing w:line="14" w:lineRule="auto"/>
      <w:rPr>
        <w:sz w:val="20"/>
      </w:rPr>
    </w:pPr>
    <w:r>
      <w:pict w14:anchorId="1ECB8F9A">
        <v:line id="_x0000_s1147" style="position:absolute;z-index:-17126400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0250CA29">
        <v:shapetype id="_x0000_t202" coordsize="21600,21600" o:spt="202" path="m,l,21600r21600,l21600,xe">
          <v:stroke joinstyle="miter"/>
          <v:path gradientshapeok="t" o:connecttype="rect"/>
        </v:shapetype>
        <v:shape id="_x0000_s1146" type="#_x0000_t202" style="position:absolute;margin-left:758.35pt;margin-top:512.6pt;width:18.25pt;height:14.05pt;z-index:-17125888;mso-position-horizontal-relative:page;mso-position-vertical-relative:page" filled="f" stroked="f">
          <v:textbox inset="0,0,0,0">
            <w:txbxContent>
              <w:p w14:paraId="74A01281" w14:textId="793DA8E6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706837BF">
        <v:shape id="_x0000_s1145" type="#_x0000_t202" style="position:absolute;margin-left:38.9pt;margin-top:519.85pt;width:173.3pt;height:14pt;z-index:-17125376;mso-position-horizontal-relative:page;mso-position-vertical-relative:page" filled="f" stroked="f">
          <v:textbox inset="0,0,0,0">
            <w:txbxContent>
              <w:p w14:paraId="6C0047FA" w14:textId="00617B76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8F99D1" w14:textId="77777777" w:rsidR="00DB0ACA" w:rsidRDefault="00000000">
    <w:pPr>
      <w:pStyle w:val="BodyText"/>
      <w:spacing w:line="14" w:lineRule="auto"/>
      <w:rPr>
        <w:sz w:val="20"/>
      </w:rPr>
    </w:pPr>
    <w:r>
      <w:pict w14:anchorId="7BD4EC65">
        <v:line id="_x0000_s1141" style="position:absolute;z-index:-17122816;mso-position-horizontal-relative:page;mso-position-vertical-relative:page" from="112.7pt,511.25pt" to="112.55pt,540.05pt" strokecolor="#4f81bc" strokeweight="1.5pt">
          <w10:wrap anchorx="page" anchory="page"/>
        </v:line>
      </w:pict>
    </w:r>
    <w:r>
      <w:pict w14:anchorId="327DE02B">
        <v:shapetype id="_x0000_t202" coordsize="21600,21600" o:spt="202" path="m,l,21600r21600,l21600,xe">
          <v:stroke joinstyle="miter"/>
          <v:path gradientshapeok="t" o:connecttype="rect"/>
        </v:shapetype>
        <v:shape id="_x0000_s1140" type="#_x0000_t202" style="position:absolute;margin-left:758.35pt;margin-top:512.6pt;width:18.25pt;height:14.05pt;z-index:-17122304;mso-position-horizontal-relative:page;mso-position-vertical-relative:page" filled="f" stroked="f">
          <v:textbox inset="0,0,0,0">
            <w:txbxContent>
              <w:p w14:paraId="4590DD84" w14:textId="36CA0581" w:rsidR="00DB0ACA" w:rsidRDefault="00DB0ACA">
                <w:pPr>
                  <w:spacing w:line="265" w:lineRule="exact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  <w:r>
      <w:pict w14:anchorId="220DA6AB">
        <v:shape id="_x0000_s1139" type="#_x0000_t202" style="position:absolute;margin-left:38.9pt;margin-top:519.85pt;width:173.3pt;height:14pt;z-index:-17121792;mso-position-horizontal-relative:page;mso-position-vertical-relative:page" filled="f" stroked="f">
          <v:textbox inset="0,0,0,0">
            <w:txbxContent>
              <w:p w14:paraId="44592DD4" w14:textId="2A42B987" w:rsidR="00DB0ACA" w:rsidRDefault="00000000">
                <w:pPr>
                  <w:spacing w:line="264" w:lineRule="exact"/>
                  <w:ind w:left="20"/>
                  <w:rPr>
                    <w:sz w:val="24"/>
                  </w:rPr>
                </w:pPr>
                <w:r>
                  <w:rPr>
                    <w:b/>
                    <w:color w:val="585858"/>
                    <w:sz w:val="24"/>
                  </w:rPr>
                  <w:t xml:space="preserve">© </w:t>
                </w:r>
                <w:proofErr w:type="spellStart"/>
                <w:r>
                  <w:rPr>
                    <w:b/>
                    <w:color w:val="585858"/>
                    <w:sz w:val="24"/>
                  </w:rPr>
                  <w:t>EduPristine</w:t>
                </w:r>
                <w:proofErr w:type="spellEnd"/>
                <w:r>
                  <w:rPr>
                    <w:b/>
                    <w:color w:val="585858"/>
                    <w:sz w:val="24"/>
                  </w:rPr>
                  <w:t xml:space="preserve"> </w:t>
                </w:r>
                <w:r w:rsidR="00724782">
                  <w:rPr>
                    <w:b/>
                    <w:color w:val="585858"/>
                    <w:sz w:val="24"/>
                  </w:rPr>
                  <w:t xml:space="preserve">   </w:t>
                </w:r>
                <w:r>
                  <w:rPr>
                    <w:color w:val="585858"/>
                    <w:sz w:val="24"/>
                  </w:rPr>
                  <w:t>Financial Modeling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0A377" w14:textId="77777777" w:rsidR="00195138" w:rsidRDefault="00195138">
      <w:r>
        <w:separator/>
      </w:r>
    </w:p>
  </w:footnote>
  <w:footnote w:type="continuationSeparator" w:id="0">
    <w:p w14:paraId="6C4E671A" w14:textId="77777777" w:rsidR="00195138" w:rsidRDefault="00195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649D58" w14:textId="492016F6" w:rsidR="00DB0ACA" w:rsidRDefault="00000000">
    <w:pPr>
      <w:pStyle w:val="BodyText"/>
      <w:spacing w:line="14" w:lineRule="auto"/>
      <w:rPr>
        <w:sz w:val="20"/>
      </w:rPr>
    </w:pPr>
    <w:r>
      <w:pict w14:anchorId="02360C8F">
        <v:line id="_x0000_s1201" style="position:absolute;z-index:-1715814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6E8C776E">
        <v:line id="_x0000_s1200" style="position:absolute;z-index:-1715763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1DCE9A9F">
        <v:shapetype id="_x0000_t202" coordsize="21600,21600" o:spt="202" path="m,l,21600r21600,l21600,xe">
          <v:stroke joinstyle="miter"/>
          <v:path gradientshapeok="t" o:connecttype="rect"/>
        </v:shapetype>
        <v:shape id="_x0000_s1199" type="#_x0000_t202" style="position:absolute;margin-left:44.6pt;margin-top:31.05pt;width:331.4pt;height:26.55pt;z-index:-17157120;mso-position-horizontal-relative:page;mso-position-vertical-relative:page" filled="f" stroked="f">
          <v:textbox inset="0,0,0,0">
            <w:txbxContent>
              <w:p w14:paraId="78699ACE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Mergers &amp; Acquisitions defined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D04A8" w14:textId="5CD43E1E" w:rsidR="00DB0ACA" w:rsidRDefault="00000000">
    <w:pPr>
      <w:pStyle w:val="BodyText"/>
      <w:spacing w:line="14" w:lineRule="auto"/>
      <w:rPr>
        <w:sz w:val="20"/>
      </w:rPr>
    </w:pPr>
    <w:r>
      <w:pict w14:anchorId="3DE34551">
        <v:line id="_x0000_s1132" style="position:absolute;z-index:-1711718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52E70DE4">
        <v:line id="_x0000_s1131" style="position:absolute;z-index:-1711667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50CB907">
        <v:shapetype id="_x0000_t202" coordsize="21600,21600" o:spt="202" path="m,l,21600r21600,l21600,xe">
          <v:stroke joinstyle="miter"/>
          <v:path gradientshapeok="t" o:connecttype="rect"/>
        </v:shapetype>
        <v:shape id="_x0000_s1130" type="#_x0000_t202" style="position:absolute;margin-left:44.6pt;margin-top:31.05pt;width:255.2pt;height:26.55pt;z-index:-17116160;mso-position-horizontal-relative:page;mso-position-vertical-relative:page" filled="f" stroked="f">
          <v:textbox style="mso-next-textbox:#_x0000_s1130" inset="0,0,0,0">
            <w:txbxContent>
              <w:p w14:paraId="1B0D2275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Friendly Vs Hostile offer</w:t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B765D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510F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26368" w14:textId="77777777" w:rsidR="00DB0ACA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6432" behindDoc="1" locked="0" layoutInCell="1" allowOverlap="1" wp14:anchorId="19C80379" wp14:editId="2939F0DB">
          <wp:simplePos x="0" y="0"/>
          <wp:positionH relativeFrom="page">
            <wp:posOffset>8687233</wp:posOffset>
          </wp:positionH>
          <wp:positionV relativeFrom="page">
            <wp:posOffset>9577</wp:posOffset>
          </wp:positionV>
          <wp:extent cx="1044103" cy="652473"/>
          <wp:effectExtent l="0" t="0" r="0" b="0"/>
          <wp:wrapNone/>
          <wp:docPr id="61" name="image1.png" descr="D:\Pristine Template\Pristine Logo\Logo _Final_12 (png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44103" cy="6524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ED9C85E">
        <v:line id="_x0000_s1060" style="position:absolute;z-index:-17074688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73E88A93">
        <v:line id="_x0000_s1059" style="position:absolute;z-index:-17074176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3B190DBB">
        <v:shapetype id="_x0000_t202" coordsize="21600,21600" o:spt="202" path="m,l,21600r21600,l21600,xe">
          <v:stroke joinstyle="miter"/>
          <v:path gradientshapeok="t" o:connecttype="rect"/>
        </v:shapetype>
        <v:shape id="_x0000_s1058" type="#_x0000_t202" style="position:absolute;margin-left:41.5pt;margin-top:34pt;width:403.15pt;height:24pt;z-index:-17073664;mso-position-horizontal-relative:page;mso-position-vertical-relative:page" filled="f" stroked="f">
          <v:textbox inset="0,0,0,0">
            <w:txbxContent>
              <w:p w14:paraId="5B2BD636" w14:textId="77777777" w:rsidR="00DB0ACA" w:rsidRDefault="00000000">
                <w:pPr>
                  <w:spacing w:line="468" w:lineRule="exact"/>
                  <w:ind w:left="20"/>
                  <w:rPr>
                    <w:b/>
                    <w:sz w:val="44"/>
                  </w:rPr>
                </w:pPr>
                <w:r>
                  <w:rPr>
                    <w:b/>
                    <w:spacing w:val="-4"/>
                    <w:sz w:val="44"/>
                  </w:rPr>
                  <w:t xml:space="preserve">Valuing </w:t>
                </w:r>
                <w:r>
                  <w:rPr>
                    <w:b/>
                    <w:sz w:val="44"/>
                  </w:rPr>
                  <w:t xml:space="preserve">a </w:t>
                </w:r>
                <w:r>
                  <w:rPr>
                    <w:b/>
                    <w:spacing w:val="-3"/>
                    <w:sz w:val="44"/>
                  </w:rPr>
                  <w:t xml:space="preserve">company </w:t>
                </w:r>
                <w:r>
                  <w:rPr>
                    <w:b/>
                    <w:sz w:val="44"/>
                  </w:rPr>
                  <w:t>: Comparable companies</w:t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54384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9236D" w14:textId="77777777" w:rsidR="00DB0ACA" w:rsidRDefault="00DB0ACA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F6D36" w14:textId="6F1DA5EB" w:rsidR="00DB0ACA" w:rsidRDefault="00000000">
    <w:pPr>
      <w:pStyle w:val="BodyText"/>
      <w:spacing w:line="14" w:lineRule="auto"/>
      <w:rPr>
        <w:sz w:val="20"/>
      </w:rPr>
    </w:pPr>
    <w:r>
      <w:pict w14:anchorId="02C1DCCA">
        <v:line id="_x0000_s1192" style="position:absolute;z-index:-1715302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623FD426">
        <v:line id="_x0000_s1191" style="position:absolute;z-index:-1715251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45BA9A70">
        <v:shapetype id="_x0000_t202" coordsize="21600,21600" o:spt="202" path="m,l,21600r21600,l21600,xe">
          <v:stroke joinstyle="miter"/>
          <v:path gradientshapeok="t" o:connecttype="rect"/>
        </v:shapetype>
        <v:shape id="_x0000_s1190" type="#_x0000_t202" style="position:absolute;margin-left:44.6pt;margin-top:31.05pt;width:445.3pt;height:26.55pt;z-index:-17152000;mso-position-horizontal-relative:page;mso-position-vertical-relative:page" filled="f" stroked="f">
          <v:textbox inset="0,0,0,0">
            <w:txbxContent>
              <w:p w14:paraId="6E10BE0E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Categories of M&amp;A - Horizontal Integration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D5F0E" w14:textId="18FEC67A" w:rsidR="00DB0ACA" w:rsidRDefault="00000000">
    <w:pPr>
      <w:pStyle w:val="BodyText"/>
      <w:spacing w:line="14" w:lineRule="auto"/>
      <w:rPr>
        <w:sz w:val="20"/>
      </w:rPr>
    </w:pPr>
    <w:r>
      <w:pict w14:anchorId="3AC871E1">
        <v:line id="_x0000_s1186" style="position:absolute;z-index:-17149440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6C59549">
        <v:line id="_x0000_s1185" style="position:absolute;z-index:-17148928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54FCF579">
        <v:shapetype id="_x0000_t202" coordsize="21600,21600" o:spt="202" path="m,l,21600r21600,l21600,xe">
          <v:stroke joinstyle="miter"/>
          <v:path gradientshapeok="t" o:connecttype="rect"/>
        </v:shapetype>
        <v:shape id="_x0000_s1184" type="#_x0000_t202" style="position:absolute;margin-left:44.6pt;margin-top:31.05pt;width:415.95pt;height:26.55pt;z-index:-17148416;mso-position-horizontal-relative:page;mso-position-vertical-relative:page" filled="f" stroked="f">
          <v:textbox inset="0,0,0,0">
            <w:txbxContent>
              <w:p w14:paraId="022E2DDD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 xml:space="preserve">Categories of M&amp;A - </w:t>
                </w:r>
                <w:r>
                  <w:rPr>
                    <w:rFonts w:ascii="Arial"/>
                    <w:b/>
                    <w:spacing w:val="-3"/>
                    <w:sz w:val="44"/>
                  </w:rPr>
                  <w:t xml:space="preserve">Vertical </w:t>
                </w:r>
                <w:r>
                  <w:rPr>
                    <w:rFonts w:ascii="Arial"/>
                    <w:b/>
                    <w:sz w:val="44"/>
                  </w:rPr>
                  <w:t>Integration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14AA1" w14:textId="0110F2A4" w:rsidR="00DB0ACA" w:rsidRDefault="00000000">
    <w:pPr>
      <w:pStyle w:val="BodyText"/>
      <w:spacing w:line="14" w:lineRule="auto"/>
      <w:rPr>
        <w:sz w:val="20"/>
      </w:rPr>
    </w:pPr>
    <w:r>
      <w:pict w14:anchorId="767E1927">
        <v:line id="_x0000_s1180" style="position:absolute;z-index:-17145856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5E97F071">
        <v:line id="_x0000_s1179" style="position:absolute;z-index:-17145344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5F001E3">
        <v:shapetype id="_x0000_t202" coordsize="21600,21600" o:spt="202" path="m,l,21600r21600,l21600,xe">
          <v:stroke joinstyle="miter"/>
          <v:path gradientshapeok="t" o:connecttype="rect"/>
        </v:shapetype>
        <v:shape id="_x0000_s1178" type="#_x0000_t202" style="position:absolute;margin-left:44.6pt;margin-top:31.05pt;width:365.7pt;height:26.55pt;z-index:-17144832;mso-position-horizontal-relative:page;mso-position-vertical-relative:page" filled="f" stroked="f">
          <v:textbox inset="0,0,0,0">
            <w:txbxContent>
              <w:p w14:paraId="27AD6D6F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Categories of M&amp;A - Conglomerate</w:t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BB8EE3" w14:textId="468E0A89" w:rsidR="00DB0ACA" w:rsidRDefault="00000000">
    <w:pPr>
      <w:pStyle w:val="BodyText"/>
      <w:spacing w:line="14" w:lineRule="auto"/>
      <w:rPr>
        <w:sz w:val="20"/>
      </w:rPr>
    </w:pPr>
    <w:r>
      <w:pict w14:anchorId="6C8B7CD0">
        <v:line id="_x0000_s1168" style="position:absolute;z-index:-17138688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E402329">
        <v:line id="_x0000_s1167" style="position:absolute;z-index:-17138176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3D91AF71">
        <v:shapetype id="_x0000_t202" coordsize="21600,21600" o:spt="202" path="m,l,21600r21600,l21600,xe">
          <v:stroke joinstyle="miter"/>
          <v:path gradientshapeok="t" o:connecttype="rect"/>
        </v:shapetype>
        <v:shape id="_x0000_s1166" type="#_x0000_t202" style="position:absolute;margin-left:44.6pt;margin-top:31.05pt;width:203.45pt;height:26.55pt;z-index:-17137664;mso-position-horizontal-relative:page;mso-position-vertical-relative:page" filled="f" stroked="f">
          <v:textbox inset="0,0,0,0">
            <w:txbxContent>
              <w:p w14:paraId="6B4A0BD6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Merger Motivations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461A5C" w14:textId="52370688" w:rsidR="00DB0ACA" w:rsidRDefault="00000000">
    <w:pPr>
      <w:pStyle w:val="BodyText"/>
      <w:spacing w:line="14" w:lineRule="auto"/>
      <w:rPr>
        <w:sz w:val="20"/>
      </w:rPr>
    </w:pPr>
    <w:r>
      <w:pict w14:anchorId="6A937AA1">
        <v:line id="_x0000_s1162" style="position:absolute;z-index:-17135104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36D45C4A">
        <v:line id="_x0000_s1161" style="position:absolute;z-index:-17134592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0BE548A5">
        <v:shapetype id="_x0000_t202" coordsize="21600,21600" o:spt="202" path="m,l,21600r21600,l21600,xe">
          <v:stroke joinstyle="miter"/>
          <v:path gradientshapeok="t" o:connecttype="rect"/>
        </v:shapetype>
        <v:shape id="_x0000_s1160" type="#_x0000_t202" style="position:absolute;margin-left:44.6pt;margin-top:31.05pt;width:454.95pt;height:26.55pt;z-index:-17134080;mso-position-horizontal-relative:page;mso-position-vertical-relative:page" filled="f" stroked="f">
          <v:textbox inset="0,0,0,0">
            <w:txbxContent>
              <w:p w14:paraId="158F2FA7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Motivations according to Industry life cycle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E1DD3" w14:textId="1D2D1448" w:rsidR="00DB0ACA" w:rsidRDefault="00000000">
    <w:pPr>
      <w:pStyle w:val="BodyText"/>
      <w:spacing w:line="14" w:lineRule="auto"/>
      <w:rPr>
        <w:sz w:val="20"/>
      </w:rPr>
    </w:pPr>
    <w:r>
      <w:pict w14:anchorId="1F0E9F2F">
        <v:line id="_x0000_s1150" style="position:absolute;z-index:-17127936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0EFD8706">
        <v:line id="_x0000_s1149" style="position:absolute;z-index:-17127424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2F31A674">
        <v:shapetype id="_x0000_t202" coordsize="21600,21600" o:spt="202" path="m,l,21600r21600,l21600,xe">
          <v:stroke joinstyle="miter"/>
          <v:path gradientshapeok="t" o:connecttype="rect"/>
        </v:shapetype>
        <v:shape id="_x0000_s1148" type="#_x0000_t202" style="position:absolute;margin-left:44.6pt;margin-top:31.05pt;width:206.1pt;height:26.55pt;z-index:-17126912;mso-position-horizontal-relative:page;mso-position-vertical-relative:page" filled="f" stroked="f">
          <v:textbox inset="0,0,0,0">
            <w:txbxContent>
              <w:p w14:paraId="711FC847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Form of acquisition</w:t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4CA09" w14:textId="656FCC92" w:rsidR="00DB0ACA" w:rsidRDefault="00000000">
    <w:pPr>
      <w:pStyle w:val="BodyText"/>
      <w:spacing w:line="14" w:lineRule="auto"/>
      <w:rPr>
        <w:sz w:val="20"/>
      </w:rPr>
    </w:pPr>
    <w:r>
      <w:pict w14:anchorId="162118A9">
        <v:line id="_x0000_s1144" style="position:absolute;z-index:-17124352;mso-position-horizontal-relative:page;mso-position-vertical-relative:page" from="0,60pt" to="780pt,60.15pt" strokecolor="#4f81bc" strokeweight="4pt">
          <w10:wrap anchorx="page" anchory="page"/>
        </v:line>
      </w:pict>
    </w:r>
    <w:r>
      <w:pict w14:anchorId="0EBBB9C7">
        <v:line id="_x0000_s1143" style="position:absolute;z-index:-17123840;mso-position-horizontal-relative:page;mso-position-vertical-relative:page" from="0,64.65pt" to="780pt,64.8pt" strokecolor="#585858" strokeweight="1pt">
          <w10:wrap anchorx="page" anchory="page"/>
        </v:line>
      </w:pict>
    </w:r>
    <w:r>
      <w:pict w14:anchorId="52D2CB7A">
        <v:shapetype id="_x0000_t202" coordsize="21600,21600" o:spt="202" path="m,l,21600r21600,l21600,xe">
          <v:stroke joinstyle="miter"/>
          <v:path gradientshapeok="t" o:connecttype="rect"/>
        </v:shapetype>
        <v:shape id="_x0000_s1142" type="#_x0000_t202" style="position:absolute;margin-left:44.6pt;margin-top:31.05pt;width:3in;height:26.55pt;z-index:-17123328;mso-position-horizontal-relative:page;mso-position-vertical-relative:page" filled="f" stroked="f">
          <v:textbox inset="0,0,0,0">
            <w:txbxContent>
              <w:p w14:paraId="7173AB96" w14:textId="77777777" w:rsidR="00DB0ACA" w:rsidRDefault="00000000">
                <w:pPr>
                  <w:spacing w:before="5"/>
                  <w:ind w:left="20"/>
                  <w:rPr>
                    <w:rFonts w:ascii="Arial"/>
                    <w:b/>
                    <w:sz w:val="44"/>
                  </w:rPr>
                </w:pPr>
                <w:r>
                  <w:rPr>
                    <w:rFonts w:ascii="Arial"/>
                    <w:b/>
                    <w:sz w:val="44"/>
                  </w:rPr>
                  <w:t>Methods of payment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D5B25"/>
    <w:multiLevelType w:val="hybridMultilevel"/>
    <w:tmpl w:val="B9801038"/>
    <w:lvl w:ilvl="0" w:tplc="95E85C74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30"/>
        <w:szCs w:val="30"/>
        <w:lang w:val="en-US" w:eastAsia="en-US" w:bidi="ar-SA"/>
      </w:rPr>
    </w:lvl>
    <w:lvl w:ilvl="1" w:tplc="55B8E0CA">
      <w:numFmt w:val="bullet"/>
      <w:lvlText w:val="•"/>
      <w:lvlJc w:val="left"/>
      <w:pPr>
        <w:ind w:left="1030" w:hanging="356"/>
      </w:pPr>
      <w:rPr>
        <w:rFonts w:hint="default"/>
        <w:lang w:val="en-US" w:eastAsia="en-US" w:bidi="ar-SA"/>
      </w:rPr>
    </w:lvl>
    <w:lvl w:ilvl="2" w:tplc="42F8710A">
      <w:numFmt w:val="bullet"/>
      <w:lvlText w:val="•"/>
      <w:lvlJc w:val="left"/>
      <w:pPr>
        <w:ind w:left="1540" w:hanging="356"/>
      </w:pPr>
      <w:rPr>
        <w:rFonts w:hint="default"/>
        <w:lang w:val="en-US" w:eastAsia="en-US" w:bidi="ar-SA"/>
      </w:rPr>
    </w:lvl>
    <w:lvl w:ilvl="3" w:tplc="F7B46612">
      <w:numFmt w:val="bullet"/>
      <w:lvlText w:val="•"/>
      <w:lvlJc w:val="left"/>
      <w:pPr>
        <w:ind w:left="2050" w:hanging="356"/>
      </w:pPr>
      <w:rPr>
        <w:rFonts w:hint="default"/>
        <w:lang w:val="en-US" w:eastAsia="en-US" w:bidi="ar-SA"/>
      </w:rPr>
    </w:lvl>
    <w:lvl w:ilvl="4" w:tplc="53704ABE">
      <w:numFmt w:val="bullet"/>
      <w:lvlText w:val="•"/>
      <w:lvlJc w:val="left"/>
      <w:pPr>
        <w:ind w:left="2561" w:hanging="356"/>
      </w:pPr>
      <w:rPr>
        <w:rFonts w:hint="default"/>
        <w:lang w:val="en-US" w:eastAsia="en-US" w:bidi="ar-SA"/>
      </w:rPr>
    </w:lvl>
    <w:lvl w:ilvl="5" w:tplc="C3B0D7DC">
      <w:numFmt w:val="bullet"/>
      <w:lvlText w:val="•"/>
      <w:lvlJc w:val="left"/>
      <w:pPr>
        <w:ind w:left="3071" w:hanging="356"/>
      </w:pPr>
      <w:rPr>
        <w:rFonts w:hint="default"/>
        <w:lang w:val="en-US" w:eastAsia="en-US" w:bidi="ar-SA"/>
      </w:rPr>
    </w:lvl>
    <w:lvl w:ilvl="6" w:tplc="C152E96C">
      <w:numFmt w:val="bullet"/>
      <w:lvlText w:val="•"/>
      <w:lvlJc w:val="left"/>
      <w:pPr>
        <w:ind w:left="3581" w:hanging="356"/>
      </w:pPr>
      <w:rPr>
        <w:rFonts w:hint="default"/>
        <w:lang w:val="en-US" w:eastAsia="en-US" w:bidi="ar-SA"/>
      </w:rPr>
    </w:lvl>
    <w:lvl w:ilvl="7" w:tplc="91C825DA">
      <w:numFmt w:val="bullet"/>
      <w:lvlText w:val="•"/>
      <w:lvlJc w:val="left"/>
      <w:pPr>
        <w:ind w:left="4092" w:hanging="356"/>
      </w:pPr>
      <w:rPr>
        <w:rFonts w:hint="default"/>
        <w:lang w:val="en-US" w:eastAsia="en-US" w:bidi="ar-SA"/>
      </w:rPr>
    </w:lvl>
    <w:lvl w:ilvl="8" w:tplc="64BAAB8A">
      <w:numFmt w:val="bullet"/>
      <w:lvlText w:val="•"/>
      <w:lvlJc w:val="left"/>
      <w:pPr>
        <w:ind w:left="4602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0B5C6A96"/>
    <w:multiLevelType w:val="hybridMultilevel"/>
    <w:tmpl w:val="919C727E"/>
    <w:lvl w:ilvl="0" w:tplc="C7ACC19C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23107C38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6C05894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C2D8778A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5B3ECC36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DD28FDEA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B9D48A06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7772D8CE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1568B0B6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" w15:restartNumberingAfterBreak="0">
    <w:nsid w:val="0DC60F3A"/>
    <w:multiLevelType w:val="hybridMultilevel"/>
    <w:tmpl w:val="CF56AA9C"/>
    <w:lvl w:ilvl="0" w:tplc="BB6A6A2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38600404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4CC0B6F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FB1E31A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8C60B0AC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2E64093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BE323F3E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AD1454E2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BC2674C4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3" w15:restartNumberingAfterBreak="0">
    <w:nsid w:val="10496DAF"/>
    <w:multiLevelType w:val="hybridMultilevel"/>
    <w:tmpl w:val="5870387C"/>
    <w:lvl w:ilvl="0" w:tplc="6914B236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3B0CAB86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BAA2911E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D3DAFAE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316A1EF6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362EC956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9D6A9688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8BF0E232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4DC63178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4" w15:restartNumberingAfterBreak="0">
    <w:nsid w:val="19673728"/>
    <w:multiLevelType w:val="hybridMultilevel"/>
    <w:tmpl w:val="73061470"/>
    <w:lvl w:ilvl="0" w:tplc="51EC5BBA">
      <w:numFmt w:val="bullet"/>
      <w:lvlText w:val=""/>
      <w:lvlJc w:val="left"/>
      <w:pPr>
        <w:ind w:left="426" w:hanging="356"/>
      </w:pPr>
      <w:rPr>
        <w:rFonts w:ascii="Symbol" w:eastAsia="Symbol" w:hAnsi="Symbol" w:cs="Symbol" w:hint="default"/>
        <w:w w:val="117"/>
        <w:sz w:val="43"/>
        <w:szCs w:val="43"/>
        <w:lang w:val="en-US" w:eastAsia="en-US" w:bidi="ar-SA"/>
      </w:rPr>
    </w:lvl>
    <w:lvl w:ilvl="1" w:tplc="899214CC">
      <w:numFmt w:val="bullet"/>
      <w:lvlText w:val=""/>
      <w:lvlJc w:val="left"/>
      <w:pPr>
        <w:ind w:left="707" w:hanging="356"/>
      </w:pPr>
      <w:rPr>
        <w:rFonts w:hint="default"/>
        <w:w w:val="100"/>
        <w:lang w:val="en-US" w:eastAsia="en-US" w:bidi="ar-SA"/>
      </w:rPr>
    </w:lvl>
    <w:lvl w:ilvl="2" w:tplc="4E1851E8">
      <w:numFmt w:val="bullet"/>
      <w:lvlText w:val="•"/>
      <w:lvlJc w:val="left"/>
      <w:pPr>
        <w:ind w:left="1019" w:hanging="375"/>
      </w:pPr>
      <w:rPr>
        <w:rFonts w:ascii="Carlito" w:eastAsia="Carlito" w:hAnsi="Carlito" w:cs="Carlito" w:hint="default"/>
        <w:color w:val="585858"/>
        <w:spacing w:val="-20"/>
        <w:w w:val="100"/>
        <w:sz w:val="30"/>
        <w:szCs w:val="30"/>
        <w:lang w:val="en-US" w:eastAsia="en-US" w:bidi="ar-SA"/>
      </w:rPr>
    </w:lvl>
    <w:lvl w:ilvl="3" w:tplc="A33A51C6">
      <w:numFmt w:val="bullet"/>
      <w:lvlText w:val="–"/>
      <w:lvlJc w:val="left"/>
      <w:pPr>
        <w:ind w:left="1377" w:hanging="356"/>
      </w:pPr>
      <w:rPr>
        <w:rFonts w:ascii="Arial" w:eastAsia="Arial" w:hAnsi="Arial" w:cs="Arial" w:hint="default"/>
        <w:color w:val="E36C09"/>
        <w:spacing w:val="-27"/>
        <w:w w:val="100"/>
        <w:sz w:val="30"/>
        <w:szCs w:val="30"/>
        <w:lang w:val="en-US" w:eastAsia="en-US" w:bidi="ar-SA"/>
      </w:rPr>
    </w:lvl>
    <w:lvl w:ilvl="4" w:tplc="7B5C119C">
      <w:numFmt w:val="bullet"/>
      <w:lvlText w:val="•"/>
      <w:lvlJc w:val="left"/>
      <w:pPr>
        <w:ind w:left="2716" w:hanging="356"/>
      </w:pPr>
      <w:rPr>
        <w:rFonts w:hint="default"/>
        <w:lang w:val="en-US" w:eastAsia="en-US" w:bidi="ar-SA"/>
      </w:rPr>
    </w:lvl>
    <w:lvl w:ilvl="5" w:tplc="CA664422">
      <w:numFmt w:val="bullet"/>
      <w:lvlText w:val="•"/>
      <w:lvlJc w:val="left"/>
      <w:pPr>
        <w:ind w:left="4052" w:hanging="356"/>
      </w:pPr>
      <w:rPr>
        <w:rFonts w:hint="default"/>
        <w:lang w:val="en-US" w:eastAsia="en-US" w:bidi="ar-SA"/>
      </w:rPr>
    </w:lvl>
    <w:lvl w:ilvl="6" w:tplc="28384914">
      <w:numFmt w:val="bullet"/>
      <w:lvlText w:val="•"/>
      <w:lvlJc w:val="left"/>
      <w:pPr>
        <w:ind w:left="5388" w:hanging="356"/>
      </w:pPr>
      <w:rPr>
        <w:rFonts w:hint="default"/>
        <w:lang w:val="en-US" w:eastAsia="en-US" w:bidi="ar-SA"/>
      </w:rPr>
    </w:lvl>
    <w:lvl w:ilvl="7" w:tplc="F662AA90">
      <w:numFmt w:val="bullet"/>
      <w:lvlText w:val="•"/>
      <w:lvlJc w:val="left"/>
      <w:pPr>
        <w:ind w:left="6725" w:hanging="356"/>
      </w:pPr>
      <w:rPr>
        <w:rFonts w:hint="default"/>
        <w:lang w:val="en-US" w:eastAsia="en-US" w:bidi="ar-SA"/>
      </w:rPr>
    </w:lvl>
    <w:lvl w:ilvl="8" w:tplc="FBDE1ED6">
      <w:numFmt w:val="bullet"/>
      <w:lvlText w:val="•"/>
      <w:lvlJc w:val="left"/>
      <w:pPr>
        <w:ind w:left="8061" w:hanging="356"/>
      </w:pPr>
      <w:rPr>
        <w:rFonts w:hint="default"/>
        <w:lang w:val="en-US" w:eastAsia="en-US" w:bidi="ar-SA"/>
      </w:rPr>
    </w:lvl>
  </w:abstractNum>
  <w:abstractNum w:abstractNumId="5" w15:restartNumberingAfterBreak="0">
    <w:nsid w:val="1B3D1773"/>
    <w:multiLevelType w:val="hybridMultilevel"/>
    <w:tmpl w:val="79E01D10"/>
    <w:lvl w:ilvl="0" w:tplc="6E820F10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2DDCC28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C64CD58A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99F4CC40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6716119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76E4685E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79F06708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3E5CE0A0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ED5ED36C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6" w15:restartNumberingAfterBreak="0">
    <w:nsid w:val="1BBF35BD"/>
    <w:multiLevelType w:val="hybridMultilevel"/>
    <w:tmpl w:val="C6565348"/>
    <w:lvl w:ilvl="0" w:tplc="450EC17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569E753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311C64B8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61FC9D7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18804762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FA1C9358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429CAF2E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13CA7EDE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A50C4ECC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7" w15:restartNumberingAfterBreak="0">
    <w:nsid w:val="22FD72C4"/>
    <w:multiLevelType w:val="hybridMultilevel"/>
    <w:tmpl w:val="1D3CC938"/>
    <w:lvl w:ilvl="0" w:tplc="DC28886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30"/>
        <w:szCs w:val="30"/>
        <w:lang w:val="en-US" w:eastAsia="en-US" w:bidi="ar-SA"/>
      </w:rPr>
    </w:lvl>
    <w:lvl w:ilvl="1" w:tplc="A9523814">
      <w:numFmt w:val="bullet"/>
      <w:lvlText w:val="•"/>
      <w:lvlJc w:val="left"/>
      <w:pPr>
        <w:ind w:left="970" w:hanging="356"/>
      </w:pPr>
      <w:rPr>
        <w:rFonts w:hint="default"/>
        <w:lang w:val="en-US" w:eastAsia="en-US" w:bidi="ar-SA"/>
      </w:rPr>
    </w:lvl>
    <w:lvl w:ilvl="2" w:tplc="A01E083E">
      <w:numFmt w:val="bullet"/>
      <w:lvlText w:val="•"/>
      <w:lvlJc w:val="left"/>
      <w:pPr>
        <w:ind w:left="1420" w:hanging="356"/>
      </w:pPr>
      <w:rPr>
        <w:rFonts w:hint="default"/>
        <w:lang w:val="en-US" w:eastAsia="en-US" w:bidi="ar-SA"/>
      </w:rPr>
    </w:lvl>
    <w:lvl w:ilvl="3" w:tplc="6E18296E">
      <w:numFmt w:val="bullet"/>
      <w:lvlText w:val="•"/>
      <w:lvlJc w:val="left"/>
      <w:pPr>
        <w:ind w:left="1870" w:hanging="356"/>
      </w:pPr>
      <w:rPr>
        <w:rFonts w:hint="default"/>
        <w:lang w:val="en-US" w:eastAsia="en-US" w:bidi="ar-SA"/>
      </w:rPr>
    </w:lvl>
    <w:lvl w:ilvl="4" w:tplc="DC52BD5E">
      <w:numFmt w:val="bullet"/>
      <w:lvlText w:val="•"/>
      <w:lvlJc w:val="left"/>
      <w:pPr>
        <w:ind w:left="2320" w:hanging="356"/>
      </w:pPr>
      <w:rPr>
        <w:rFonts w:hint="default"/>
        <w:lang w:val="en-US" w:eastAsia="en-US" w:bidi="ar-SA"/>
      </w:rPr>
    </w:lvl>
    <w:lvl w:ilvl="5" w:tplc="5B6490DE">
      <w:numFmt w:val="bullet"/>
      <w:lvlText w:val="•"/>
      <w:lvlJc w:val="left"/>
      <w:pPr>
        <w:ind w:left="2770" w:hanging="356"/>
      </w:pPr>
      <w:rPr>
        <w:rFonts w:hint="default"/>
        <w:lang w:val="en-US" w:eastAsia="en-US" w:bidi="ar-SA"/>
      </w:rPr>
    </w:lvl>
    <w:lvl w:ilvl="6" w:tplc="23FA7BB8">
      <w:numFmt w:val="bullet"/>
      <w:lvlText w:val="•"/>
      <w:lvlJc w:val="left"/>
      <w:pPr>
        <w:ind w:left="3220" w:hanging="356"/>
      </w:pPr>
      <w:rPr>
        <w:rFonts w:hint="default"/>
        <w:lang w:val="en-US" w:eastAsia="en-US" w:bidi="ar-SA"/>
      </w:rPr>
    </w:lvl>
    <w:lvl w:ilvl="7" w:tplc="D6AE7876">
      <w:numFmt w:val="bullet"/>
      <w:lvlText w:val="•"/>
      <w:lvlJc w:val="left"/>
      <w:pPr>
        <w:ind w:left="3670" w:hanging="356"/>
      </w:pPr>
      <w:rPr>
        <w:rFonts w:hint="default"/>
        <w:lang w:val="en-US" w:eastAsia="en-US" w:bidi="ar-SA"/>
      </w:rPr>
    </w:lvl>
    <w:lvl w:ilvl="8" w:tplc="D50E09B0">
      <w:numFmt w:val="bullet"/>
      <w:lvlText w:val="•"/>
      <w:lvlJc w:val="left"/>
      <w:pPr>
        <w:ind w:left="4120" w:hanging="356"/>
      </w:pPr>
      <w:rPr>
        <w:rFonts w:hint="default"/>
        <w:lang w:val="en-US" w:eastAsia="en-US" w:bidi="ar-SA"/>
      </w:rPr>
    </w:lvl>
  </w:abstractNum>
  <w:abstractNum w:abstractNumId="8" w15:restartNumberingAfterBreak="0">
    <w:nsid w:val="252C37AA"/>
    <w:multiLevelType w:val="hybridMultilevel"/>
    <w:tmpl w:val="8CD0A970"/>
    <w:lvl w:ilvl="0" w:tplc="D32A7ED0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7E4213EA">
      <w:numFmt w:val="bullet"/>
      <w:lvlText w:val="•"/>
      <w:lvlJc w:val="left"/>
      <w:pPr>
        <w:ind w:left="784" w:hanging="336"/>
      </w:pPr>
      <w:rPr>
        <w:rFonts w:hint="default"/>
        <w:lang w:val="en-US" w:eastAsia="en-US" w:bidi="ar-SA"/>
      </w:rPr>
    </w:lvl>
    <w:lvl w:ilvl="2" w:tplc="5598FAC0">
      <w:numFmt w:val="bullet"/>
      <w:lvlText w:val="•"/>
      <w:lvlJc w:val="left"/>
      <w:pPr>
        <w:ind w:left="1089" w:hanging="336"/>
      </w:pPr>
      <w:rPr>
        <w:rFonts w:hint="default"/>
        <w:lang w:val="en-US" w:eastAsia="en-US" w:bidi="ar-SA"/>
      </w:rPr>
    </w:lvl>
    <w:lvl w:ilvl="3" w:tplc="44386F4A">
      <w:numFmt w:val="bullet"/>
      <w:lvlText w:val="•"/>
      <w:lvlJc w:val="left"/>
      <w:pPr>
        <w:ind w:left="1394" w:hanging="336"/>
      </w:pPr>
      <w:rPr>
        <w:rFonts w:hint="default"/>
        <w:lang w:val="en-US" w:eastAsia="en-US" w:bidi="ar-SA"/>
      </w:rPr>
    </w:lvl>
    <w:lvl w:ilvl="4" w:tplc="DED4F6A2">
      <w:numFmt w:val="bullet"/>
      <w:lvlText w:val="•"/>
      <w:lvlJc w:val="left"/>
      <w:pPr>
        <w:ind w:left="1698" w:hanging="336"/>
      </w:pPr>
      <w:rPr>
        <w:rFonts w:hint="default"/>
        <w:lang w:val="en-US" w:eastAsia="en-US" w:bidi="ar-SA"/>
      </w:rPr>
    </w:lvl>
    <w:lvl w:ilvl="5" w:tplc="46F2433C">
      <w:numFmt w:val="bullet"/>
      <w:lvlText w:val="•"/>
      <w:lvlJc w:val="left"/>
      <w:pPr>
        <w:ind w:left="2003" w:hanging="336"/>
      </w:pPr>
      <w:rPr>
        <w:rFonts w:hint="default"/>
        <w:lang w:val="en-US" w:eastAsia="en-US" w:bidi="ar-SA"/>
      </w:rPr>
    </w:lvl>
    <w:lvl w:ilvl="6" w:tplc="A7E20B1C">
      <w:numFmt w:val="bullet"/>
      <w:lvlText w:val="•"/>
      <w:lvlJc w:val="left"/>
      <w:pPr>
        <w:ind w:left="2308" w:hanging="336"/>
      </w:pPr>
      <w:rPr>
        <w:rFonts w:hint="default"/>
        <w:lang w:val="en-US" w:eastAsia="en-US" w:bidi="ar-SA"/>
      </w:rPr>
    </w:lvl>
    <w:lvl w:ilvl="7" w:tplc="A788874E">
      <w:numFmt w:val="bullet"/>
      <w:lvlText w:val="•"/>
      <w:lvlJc w:val="left"/>
      <w:pPr>
        <w:ind w:left="2613" w:hanging="336"/>
      </w:pPr>
      <w:rPr>
        <w:rFonts w:hint="default"/>
        <w:lang w:val="en-US" w:eastAsia="en-US" w:bidi="ar-SA"/>
      </w:rPr>
    </w:lvl>
    <w:lvl w:ilvl="8" w:tplc="34DAD70E">
      <w:numFmt w:val="bullet"/>
      <w:lvlText w:val="•"/>
      <w:lvlJc w:val="left"/>
      <w:pPr>
        <w:ind w:left="2917" w:hanging="336"/>
      </w:pPr>
      <w:rPr>
        <w:rFonts w:hint="default"/>
        <w:lang w:val="en-US" w:eastAsia="en-US" w:bidi="ar-SA"/>
      </w:rPr>
    </w:lvl>
  </w:abstractNum>
  <w:abstractNum w:abstractNumId="9" w15:restartNumberingAfterBreak="0">
    <w:nsid w:val="25863D64"/>
    <w:multiLevelType w:val="hybridMultilevel"/>
    <w:tmpl w:val="C44071E2"/>
    <w:lvl w:ilvl="0" w:tplc="611840AE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B8088C0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400A427A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BE26680E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62828374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9AFAF64A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0E7C1FF8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E06E85AA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63842266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10" w15:restartNumberingAfterBreak="0">
    <w:nsid w:val="27911334"/>
    <w:multiLevelType w:val="hybridMultilevel"/>
    <w:tmpl w:val="D25A6704"/>
    <w:lvl w:ilvl="0" w:tplc="A27043B2">
      <w:numFmt w:val="bullet"/>
      <w:lvlText w:val=""/>
      <w:lvlJc w:val="left"/>
      <w:pPr>
        <w:ind w:left="468" w:hanging="356"/>
      </w:pPr>
      <w:rPr>
        <w:rFonts w:ascii="Wingdings" w:eastAsia="Wingdings" w:hAnsi="Wingdings" w:cs="Wingdings" w:hint="default"/>
        <w:color w:val="375F92"/>
        <w:w w:val="100"/>
        <w:sz w:val="34"/>
        <w:szCs w:val="34"/>
        <w:lang w:val="en-US" w:eastAsia="en-US" w:bidi="ar-SA"/>
      </w:rPr>
    </w:lvl>
    <w:lvl w:ilvl="1" w:tplc="8842C188">
      <w:numFmt w:val="bullet"/>
      <w:lvlText w:val="•"/>
      <w:lvlJc w:val="left"/>
      <w:pPr>
        <w:ind w:left="1816" w:hanging="356"/>
      </w:pPr>
      <w:rPr>
        <w:rFonts w:hint="default"/>
        <w:lang w:val="en-US" w:eastAsia="en-US" w:bidi="ar-SA"/>
      </w:rPr>
    </w:lvl>
    <w:lvl w:ilvl="2" w:tplc="134A4314">
      <w:numFmt w:val="bullet"/>
      <w:lvlText w:val="•"/>
      <w:lvlJc w:val="left"/>
      <w:pPr>
        <w:ind w:left="3173" w:hanging="356"/>
      </w:pPr>
      <w:rPr>
        <w:rFonts w:hint="default"/>
        <w:lang w:val="en-US" w:eastAsia="en-US" w:bidi="ar-SA"/>
      </w:rPr>
    </w:lvl>
    <w:lvl w:ilvl="3" w:tplc="A8FC68EA">
      <w:numFmt w:val="bullet"/>
      <w:lvlText w:val="•"/>
      <w:lvlJc w:val="left"/>
      <w:pPr>
        <w:ind w:left="4530" w:hanging="356"/>
      </w:pPr>
      <w:rPr>
        <w:rFonts w:hint="default"/>
        <w:lang w:val="en-US" w:eastAsia="en-US" w:bidi="ar-SA"/>
      </w:rPr>
    </w:lvl>
    <w:lvl w:ilvl="4" w:tplc="3CAC1F68">
      <w:numFmt w:val="bullet"/>
      <w:lvlText w:val="•"/>
      <w:lvlJc w:val="left"/>
      <w:pPr>
        <w:ind w:left="5887" w:hanging="356"/>
      </w:pPr>
      <w:rPr>
        <w:rFonts w:hint="default"/>
        <w:lang w:val="en-US" w:eastAsia="en-US" w:bidi="ar-SA"/>
      </w:rPr>
    </w:lvl>
    <w:lvl w:ilvl="5" w:tplc="5DE6DE2A">
      <w:numFmt w:val="bullet"/>
      <w:lvlText w:val="•"/>
      <w:lvlJc w:val="left"/>
      <w:pPr>
        <w:ind w:left="7244" w:hanging="356"/>
      </w:pPr>
      <w:rPr>
        <w:rFonts w:hint="default"/>
        <w:lang w:val="en-US" w:eastAsia="en-US" w:bidi="ar-SA"/>
      </w:rPr>
    </w:lvl>
    <w:lvl w:ilvl="6" w:tplc="A9361110">
      <w:numFmt w:val="bullet"/>
      <w:lvlText w:val="•"/>
      <w:lvlJc w:val="left"/>
      <w:pPr>
        <w:ind w:left="8601" w:hanging="356"/>
      </w:pPr>
      <w:rPr>
        <w:rFonts w:hint="default"/>
        <w:lang w:val="en-US" w:eastAsia="en-US" w:bidi="ar-SA"/>
      </w:rPr>
    </w:lvl>
    <w:lvl w:ilvl="7" w:tplc="F6BC309A">
      <w:numFmt w:val="bullet"/>
      <w:lvlText w:val="•"/>
      <w:lvlJc w:val="left"/>
      <w:pPr>
        <w:ind w:left="9958" w:hanging="356"/>
      </w:pPr>
      <w:rPr>
        <w:rFonts w:hint="default"/>
        <w:lang w:val="en-US" w:eastAsia="en-US" w:bidi="ar-SA"/>
      </w:rPr>
    </w:lvl>
    <w:lvl w:ilvl="8" w:tplc="F3ACA900">
      <w:numFmt w:val="bullet"/>
      <w:lvlText w:val="•"/>
      <w:lvlJc w:val="left"/>
      <w:pPr>
        <w:ind w:left="11315" w:hanging="356"/>
      </w:pPr>
      <w:rPr>
        <w:rFonts w:hint="default"/>
        <w:lang w:val="en-US" w:eastAsia="en-US" w:bidi="ar-SA"/>
      </w:rPr>
    </w:lvl>
  </w:abstractNum>
  <w:abstractNum w:abstractNumId="11" w15:restartNumberingAfterBreak="0">
    <w:nsid w:val="2B395C92"/>
    <w:multiLevelType w:val="hybridMultilevel"/>
    <w:tmpl w:val="28F81428"/>
    <w:lvl w:ilvl="0" w:tplc="9A2AC482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4A3E8D26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7EDC3000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C82829C8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6186D726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8AB01B88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A5E60904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573C14E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7B363DF6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2" w15:restartNumberingAfterBreak="0">
    <w:nsid w:val="3A3F4F54"/>
    <w:multiLevelType w:val="hybridMultilevel"/>
    <w:tmpl w:val="1C88EA02"/>
    <w:lvl w:ilvl="0" w:tplc="013EE5FE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F02C8C58">
      <w:numFmt w:val="bullet"/>
      <w:lvlText w:val="•"/>
      <w:lvlJc w:val="left"/>
      <w:pPr>
        <w:ind w:left="789" w:hanging="336"/>
      </w:pPr>
      <w:rPr>
        <w:rFonts w:hint="default"/>
        <w:lang w:val="en-US" w:eastAsia="en-US" w:bidi="ar-SA"/>
      </w:rPr>
    </w:lvl>
    <w:lvl w:ilvl="2" w:tplc="A170BA9E">
      <w:numFmt w:val="bullet"/>
      <w:lvlText w:val="•"/>
      <w:lvlJc w:val="left"/>
      <w:pPr>
        <w:ind w:left="1098" w:hanging="336"/>
      </w:pPr>
      <w:rPr>
        <w:rFonts w:hint="default"/>
        <w:lang w:val="en-US" w:eastAsia="en-US" w:bidi="ar-SA"/>
      </w:rPr>
    </w:lvl>
    <w:lvl w:ilvl="3" w:tplc="E69EF6E4">
      <w:numFmt w:val="bullet"/>
      <w:lvlText w:val="•"/>
      <w:lvlJc w:val="left"/>
      <w:pPr>
        <w:ind w:left="1407" w:hanging="336"/>
      </w:pPr>
      <w:rPr>
        <w:rFonts w:hint="default"/>
        <w:lang w:val="en-US" w:eastAsia="en-US" w:bidi="ar-SA"/>
      </w:rPr>
    </w:lvl>
    <w:lvl w:ilvl="4" w:tplc="1924EEA8">
      <w:numFmt w:val="bullet"/>
      <w:lvlText w:val="•"/>
      <w:lvlJc w:val="left"/>
      <w:pPr>
        <w:ind w:left="1716" w:hanging="336"/>
      </w:pPr>
      <w:rPr>
        <w:rFonts w:hint="default"/>
        <w:lang w:val="en-US" w:eastAsia="en-US" w:bidi="ar-SA"/>
      </w:rPr>
    </w:lvl>
    <w:lvl w:ilvl="5" w:tplc="3092A2DC">
      <w:numFmt w:val="bullet"/>
      <w:lvlText w:val="•"/>
      <w:lvlJc w:val="left"/>
      <w:pPr>
        <w:ind w:left="2026" w:hanging="336"/>
      </w:pPr>
      <w:rPr>
        <w:rFonts w:hint="default"/>
        <w:lang w:val="en-US" w:eastAsia="en-US" w:bidi="ar-SA"/>
      </w:rPr>
    </w:lvl>
    <w:lvl w:ilvl="6" w:tplc="4380DD9E">
      <w:numFmt w:val="bullet"/>
      <w:lvlText w:val="•"/>
      <w:lvlJc w:val="left"/>
      <w:pPr>
        <w:ind w:left="2335" w:hanging="336"/>
      </w:pPr>
      <w:rPr>
        <w:rFonts w:hint="default"/>
        <w:lang w:val="en-US" w:eastAsia="en-US" w:bidi="ar-SA"/>
      </w:rPr>
    </w:lvl>
    <w:lvl w:ilvl="7" w:tplc="9D4A9692">
      <w:numFmt w:val="bullet"/>
      <w:lvlText w:val="•"/>
      <w:lvlJc w:val="left"/>
      <w:pPr>
        <w:ind w:left="2644" w:hanging="336"/>
      </w:pPr>
      <w:rPr>
        <w:rFonts w:hint="default"/>
        <w:lang w:val="en-US" w:eastAsia="en-US" w:bidi="ar-SA"/>
      </w:rPr>
    </w:lvl>
    <w:lvl w:ilvl="8" w:tplc="FBFA2858">
      <w:numFmt w:val="bullet"/>
      <w:lvlText w:val="•"/>
      <w:lvlJc w:val="left"/>
      <w:pPr>
        <w:ind w:left="2953" w:hanging="336"/>
      </w:pPr>
      <w:rPr>
        <w:rFonts w:hint="default"/>
        <w:lang w:val="en-US" w:eastAsia="en-US" w:bidi="ar-SA"/>
      </w:rPr>
    </w:lvl>
  </w:abstractNum>
  <w:abstractNum w:abstractNumId="13" w15:restartNumberingAfterBreak="0">
    <w:nsid w:val="3B8E782F"/>
    <w:multiLevelType w:val="hybridMultilevel"/>
    <w:tmpl w:val="06F8DA90"/>
    <w:lvl w:ilvl="0" w:tplc="3F56362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B7AAA698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9864CF5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3B046886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636EF5E8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5FD83B1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33824B0E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BE8A623E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48E60074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4" w15:restartNumberingAfterBreak="0">
    <w:nsid w:val="3BAB52CB"/>
    <w:multiLevelType w:val="hybridMultilevel"/>
    <w:tmpl w:val="F244A12E"/>
    <w:lvl w:ilvl="0" w:tplc="F21CABD2">
      <w:numFmt w:val="bullet"/>
      <w:lvlText w:val=""/>
      <w:lvlJc w:val="left"/>
      <w:pPr>
        <w:ind w:left="514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1D860016">
      <w:numFmt w:val="bullet"/>
      <w:lvlText w:val="•"/>
      <w:lvlJc w:val="left"/>
      <w:pPr>
        <w:ind w:left="866" w:hanging="356"/>
      </w:pPr>
      <w:rPr>
        <w:rFonts w:hint="default"/>
        <w:lang w:val="en-US" w:eastAsia="en-US" w:bidi="ar-SA"/>
      </w:rPr>
    </w:lvl>
    <w:lvl w:ilvl="2" w:tplc="88663212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3" w:tplc="4FF61A4A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4" w:tplc="C9B84448">
      <w:numFmt w:val="bullet"/>
      <w:lvlText w:val="•"/>
      <w:lvlJc w:val="left"/>
      <w:pPr>
        <w:ind w:left="1905" w:hanging="356"/>
      </w:pPr>
      <w:rPr>
        <w:rFonts w:hint="default"/>
        <w:lang w:val="en-US" w:eastAsia="en-US" w:bidi="ar-SA"/>
      </w:rPr>
    </w:lvl>
    <w:lvl w:ilvl="5" w:tplc="FBD834D4">
      <w:numFmt w:val="bullet"/>
      <w:lvlText w:val="•"/>
      <w:lvlJc w:val="left"/>
      <w:pPr>
        <w:ind w:left="2251" w:hanging="356"/>
      </w:pPr>
      <w:rPr>
        <w:rFonts w:hint="default"/>
        <w:lang w:val="en-US" w:eastAsia="en-US" w:bidi="ar-SA"/>
      </w:rPr>
    </w:lvl>
    <w:lvl w:ilvl="6" w:tplc="2D5CA336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7" w:tplc="D84C9F0C">
      <w:numFmt w:val="bullet"/>
      <w:lvlText w:val="•"/>
      <w:lvlJc w:val="left"/>
      <w:pPr>
        <w:ind w:left="2944" w:hanging="356"/>
      </w:pPr>
      <w:rPr>
        <w:rFonts w:hint="default"/>
        <w:lang w:val="en-US" w:eastAsia="en-US" w:bidi="ar-SA"/>
      </w:rPr>
    </w:lvl>
    <w:lvl w:ilvl="8" w:tplc="376C8250">
      <w:numFmt w:val="bullet"/>
      <w:lvlText w:val="•"/>
      <w:lvlJc w:val="left"/>
      <w:pPr>
        <w:ind w:left="3290" w:hanging="356"/>
      </w:pPr>
      <w:rPr>
        <w:rFonts w:hint="default"/>
        <w:lang w:val="en-US" w:eastAsia="en-US" w:bidi="ar-SA"/>
      </w:rPr>
    </w:lvl>
  </w:abstractNum>
  <w:abstractNum w:abstractNumId="15" w15:restartNumberingAfterBreak="0">
    <w:nsid w:val="3DE122DB"/>
    <w:multiLevelType w:val="hybridMultilevel"/>
    <w:tmpl w:val="E7FE9C22"/>
    <w:lvl w:ilvl="0" w:tplc="46EAD51A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E256B96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22BAA204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ED4C1E1E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DB889D9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D6680D20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F63057B6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78F851BA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CB30A8F8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16" w15:restartNumberingAfterBreak="0">
    <w:nsid w:val="3F8D42FB"/>
    <w:multiLevelType w:val="hybridMultilevel"/>
    <w:tmpl w:val="BB52CBC6"/>
    <w:lvl w:ilvl="0" w:tplc="1E5650B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EF7292B2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1D50D88A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DA022F1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3A229E7C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6936D84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7ED63FC4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9AFA0FE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922053FE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17" w15:restartNumberingAfterBreak="0">
    <w:nsid w:val="447C791D"/>
    <w:multiLevelType w:val="hybridMultilevel"/>
    <w:tmpl w:val="523E95C4"/>
    <w:lvl w:ilvl="0" w:tplc="03567D98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AE2412D0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0DC74EE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6F626E8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DA34BC32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84342BE0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7B225622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F2F6698E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0DD881F0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18" w15:restartNumberingAfterBreak="0">
    <w:nsid w:val="4773421B"/>
    <w:multiLevelType w:val="hybridMultilevel"/>
    <w:tmpl w:val="75CA42D8"/>
    <w:lvl w:ilvl="0" w:tplc="C9BCBB40">
      <w:numFmt w:val="bullet"/>
      <w:lvlText w:val=""/>
      <w:lvlJc w:val="left"/>
      <w:pPr>
        <w:ind w:left="635" w:hanging="356"/>
      </w:pPr>
      <w:rPr>
        <w:rFonts w:hint="default"/>
        <w:w w:val="99"/>
        <w:lang w:val="en-US" w:eastAsia="en-US" w:bidi="ar-SA"/>
      </w:rPr>
    </w:lvl>
    <w:lvl w:ilvl="1" w:tplc="0A246D86">
      <w:numFmt w:val="bullet"/>
      <w:lvlText w:val="•"/>
      <w:lvlJc w:val="left"/>
      <w:pPr>
        <w:ind w:left="2020" w:hanging="356"/>
      </w:pPr>
      <w:rPr>
        <w:rFonts w:hint="default"/>
        <w:lang w:val="en-US" w:eastAsia="en-US" w:bidi="ar-SA"/>
      </w:rPr>
    </w:lvl>
    <w:lvl w:ilvl="2" w:tplc="2062A594">
      <w:numFmt w:val="bullet"/>
      <w:lvlText w:val="•"/>
      <w:lvlJc w:val="left"/>
      <w:pPr>
        <w:ind w:left="3400" w:hanging="356"/>
      </w:pPr>
      <w:rPr>
        <w:rFonts w:hint="default"/>
        <w:lang w:val="en-US" w:eastAsia="en-US" w:bidi="ar-SA"/>
      </w:rPr>
    </w:lvl>
    <w:lvl w:ilvl="3" w:tplc="A942CDFA">
      <w:numFmt w:val="bullet"/>
      <w:lvlText w:val="•"/>
      <w:lvlJc w:val="left"/>
      <w:pPr>
        <w:ind w:left="4780" w:hanging="356"/>
      </w:pPr>
      <w:rPr>
        <w:rFonts w:hint="default"/>
        <w:lang w:val="en-US" w:eastAsia="en-US" w:bidi="ar-SA"/>
      </w:rPr>
    </w:lvl>
    <w:lvl w:ilvl="4" w:tplc="7D1C1A24">
      <w:numFmt w:val="bullet"/>
      <w:lvlText w:val="•"/>
      <w:lvlJc w:val="left"/>
      <w:pPr>
        <w:ind w:left="6160" w:hanging="356"/>
      </w:pPr>
      <w:rPr>
        <w:rFonts w:hint="default"/>
        <w:lang w:val="en-US" w:eastAsia="en-US" w:bidi="ar-SA"/>
      </w:rPr>
    </w:lvl>
    <w:lvl w:ilvl="5" w:tplc="16122DF2">
      <w:numFmt w:val="bullet"/>
      <w:lvlText w:val="•"/>
      <w:lvlJc w:val="left"/>
      <w:pPr>
        <w:ind w:left="7540" w:hanging="356"/>
      </w:pPr>
      <w:rPr>
        <w:rFonts w:hint="default"/>
        <w:lang w:val="en-US" w:eastAsia="en-US" w:bidi="ar-SA"/>
      </w:rPr>
    </w:lvl>
    <w:lvl w:ilvl="6" w:tplc="1264EE84">
      <w:numFmt w:val="bullet"/>
      <w:lvlText w:val="•"/>
      <w:lvlJc w:val="left"/>
      <w:pPr>
        <w:ind w:left="8920" w:hanging="356"/>
      </w:pPr>
      <w:rPr>
        <w:rFonts w:hint="default"/>
        <w:lang w:val="en-US" w:eastAsia="en-US" w:bidi="ar-SA"/>
      </w:rPr>
    </w:lvl>
    <w:lvl w:ilvl="7" w:tplc="BDDC218E">
      <w:numFmt w:val="bullet"/>
      <w:lvlText w:val="•"/>
      <w:lvlJc w:val="left"/>
      <w:pPr>
        <w:ind w:left="10300" w:hanging="356"/>
      </w:pPr>
      <w:rPr>
        <w:rFonts w:hint="default"/>
        <w:lang w:val="en-US" w:eastAsia="en-US" w:bidi="ar-SA"/>
      </w:rPr>
    </w:lvl>
    <w:lvl w:ilvl="8" w:tplc="C43CB1C6">
      <w:numFmt w:val="bullet"/>
      <w:lvlText w:val="•"/>
      <w:lvlJc w:val="left"/>
      <w:pPr>
        <w:ind w:left="11680" w:hanging="356"/>
      </w:pPr>
      <w:rPr>
        <w:rFonts w:hint="default"/>
        <w:lang w:val="en-US" w:eastAsia="en-US" w:bidi="ar-SA"/>
      </w:rPr>
    </w:lvl>
  </w:abstractNum>
  <w:abstractNum w:abstractNumId="19" w15:restartNumberingAfterBreak="0">
    <w:nsid w:val="4BA77D3D"/>
    <w:multiLevelType w:val="hybridMultilevel"/>
    <w:tmpl w:val="AF1A175A"/>
    <w:lvl w:ilvl="0" w:tplc="2DE2A02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8F646748">
      <w:numFmt w:val="bullet"/>
      <w:lvlText w:val="•"/>
      <w:lvlJc w:val="left"/>
      <w:pPr>
        <w:ind w:left="965" w:hanging="356"/>
      </w:pPr>
      <w:rPr>
        <w:rFonts w:hint="default"/>
        <w:lang w:val="en-US" w:eastAsia="en-US" w:bidi="ar-SA"/>
      </w:rPr>
    </w:lvl>
    <w:lvl w:ilvl="2" w:tplc="A1BC5062">
      <w:numFmt w:val="bullet"/>
      <w:lvlText w:val="•"/>
      <w:lvlJc w:val="left"/>
      <w:pPr>
        <w:ind w:left="1411" w:hanging="356"/>
      </w:pPr>
      <w:rPr>
        <w:rFonts w:hint="default"/>
        <w:lang w:val="en-US" w:eastAsia="en-US" w:bidi="ar-SA"/>
      </w:rPr>
    </w:lvl>
    <w:lvl w:ilvl="3" w:tplc="35709302">
      <w:numFmt w:val="bullet"/>
      <w:lvlText w:val="•"/>
      <w:lvlJc w:val="left"/>
      <w:pPr>
        <w:ind w:left="1857" w:hanging="356"/>
      </w:pPr>
      <w:rPr>
        <w:rFonts w:hint="default"/>
        <w:lang w:val="en-US" w:eastAsia="en-US" w:bidi="ar-SA"/>
      </w:rPr>
    </w:lvl>
    <w:lvl w:ilvl="4" w:tplc="3266DD2E">
      <w:numFmt w:val="bullet"/>
      <w:lvlText w:val="•"/>
      <w:lvlJc w:val="left"/>
      <w:pPr>
        <w:ind w:left="2302" w:hanging="356"/>
      </w:pPr>
      <w:rPr>
        <w:rFonts w:hint="default"/>
        <w:lang w:val="en-US" w:eastAsia="en-US" w:bidi="ar-SA"/>
      </w:rPr>
    </w:lvl>
    <w:lvl w:ilvl="5" w:tplc="C74EB586">
      <w:numFmt w:val="bullet"/>
      <w:lvlText w:val="•"/>
      <w:lvlJc w:val="left"/>
      <w:pPr>
        <w:ind w:left="2748" w:hanging="356"/>
      </w:pPr>
      <w:rPr>
        <w:rFonts w:hint="default"/>
        <w:lang w:val="en-US" w:eastAsia="en-US" w:bidi="ar-SA"/>
      </w:rPr>
    </w:lvl>
    <w:lvl w:ilvl="6" w:tplc="7C4033E0">
      <w:numFmt w:val="bullet"/>
      <w:lvlText w:val="•"/>
      <w:lvlJc w:val="left"/>
      <w:pPr>
        <w:ind w:left="3194" w:hanging="356"/>
      </w:pPr>
      <w:rPr>
        <w:rFonts w:hint="default"/>
        <w:lang w:val="en-US" w:eastAsia="en-US" w:bidi="ar-SA"/>
      </w:rPr>
    </w:lvl>
    <w:lvl w:ilvl="7" w:tplc="63682568">
      <w:numFmt w:val="bullet"/>
      <w:lvlText w:val="•"/>
      <w:lvlJc w:val="left"/>
      <w:pPr>
        <w:ind w:left="3639" w:hanging="356"/>
      </w:pPr>
      <w:rPr>
        <w:rFonts w:hint="default"/>
        <w:lang w:val="en-US" w:eastAsia="en-US" w:bidi="ar-SA"/>
      </w:rPr>
    </w:lvl>
    <w:lvl w:ilvl="8" w:tplc="56346698">
      <w:numFmt w:val="bullet"/>
      <w:lvlText w:val="•"/>
      <w:lvlJc w:val="left"/>
      <w:pPr>
        <w:ind w:left="4085" w:hanging="356"/>
      </w:pPr>
      <w:rPr>
        <w:rFonts w:hint="default"/>
        <w:lang w:val="en-US" w:eastAsia="en-US" w:bidi="ar-SA"/>
      </w:rPr>
    </w:lvl>
  </w:abstractNum>
  <w:abstractNum w:abstractNumId="20" w15:restartNumberingAfterBreak="0">
    <w:nsid w:val="4F083D60"/>
    <w:multiLevelType w:val="hybridMultilevel"/>
    <w:tmpl w:val="AD16A7E0"/>
    <w:lvl w:ilvl="0" w:tplc="C8FCE1B0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A7829440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05E223E0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9BC445B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24205A2E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12C67EAC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2E668898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C53E940A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BF6E921E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1" w15:restartNumberingAfterBreak="0">
    <w:nsid w:val="57081BF7"/>
    <w:multiLevelType w:val="hybridMultilevel"/>
    <w:tmpl w:val="0966005E"/>
    <w:lvl w:ilvl="0" w:tplc="83641FDA">
      <w:numFmt w:val="bullet"/>
      <w:lvlText w:val=""/>
      <w:lvlJc w:val="left"/>
      <w:pPr>
        <w:ind w:left="707" w:hanging="356"/>
      </w:pPr>
      <w:rPr>
        <w:rFonts w:hint="default"/>
        <w:w w:val="100"/>
        <w:lang w:val="en-US" w:eastAsia="en-US" w:bidi="ar-SA"/>
      </w:rPr>
    </w:lvl>
    <w:lvl w:ilvl="1" w:tplc="3514C950">
      <w:start w:val="1"/>
      <w:numFmt w:val="decimal"/>
      <w:lvlText w:val="%2."/>
      <w:lvlJc w:val="left"/>
      <w:pPr>
        <w:ind w:left="2572" w:hanging="281"/>
        <w:jc w:val="right"/>
      </w:pPr>
      <w:rPr>
        <w:rFonts w:ascii="Carlito" w:eastAsia="Carlito" w:hAnsi="Carlito" w:cs="Carlito" w:hint="default"/>
        <w:b/>
        <w:bCs/>
        <w:color w:val="FFFFFF"/>
        <w:w w:val="100"/>
        <w:sz w:val="28"/>
        <w:szCs w:val="28"/>
        <w:lang w:val="en-US" w:eastAsia="en-US" w:bidi="ar-SA"/>
      </w:rPr>
    </w:lvl>
    <w:lvl w:ilvl="2" w:tplc="B958FFEA">
      <w:numFmt w:val="bullet"/>
      <w:lvlText w:val="•"/>
      <w:lvlJc w:val="left"/>
      <w:pPr>
        <w:ind w:left="2761" w:hanging="281"/>
      </w:pPr>
      <w:rPr>
        <w:rFonts w:hint="default"/>
        <w:lang w:val="en-US" w:eastAsia="en-US" w:bidi="ar-SA"/>
      </w:rPr>
    </w:lvl>
    <w:lvl w:ilvl="3" w:tplc="415009FA">
      <w:numFmt w:val="bullet"/>
      <w:lvlText w:val="•"/>
      <w:lvlJc w:val="left"/>
      <w:pPr>
        <w:ind w:left="2942" w:hanging="281"/>
      </w:pPr>
      <w:rPr>
        <w:rFonts w:hint="default"/>
        <w:lang w:val="en-US" w:eastAsia="en-US" w:bidi="ar-SA"/>
      </w:rPr>
    </w:lvl>
    <w:lvl w:ilvl="4" w:tplc="22124F40">
      <w:numFmt w:val="bullet"/>
      <w:lvlText w:val="•"/>
      <w:lvlJc w:val="left"/>
      <w:pPr>
        <w:ind w:left="3123" w:hanging="281"/>
      </w:pPr>
      <w:rPr>
        <w:rFonts w:hint="default"/>
        <w:lang w:val="en-US" w:eastAsia="en-US" w:bidi="ar-SA"/>
      </w:rPr>
    </w:lvl>
    <w:lvl w:ilvl="5" w:tplc="B1D4BAAC">
      <w:numFmt w:val="bullet"/>
      <w:lvlText w:val="•"/>
      <w:lvlJc w:val="left"/>
      <w:pPr>
        <w:ind w:left="3304" w:hanging="281"/>
      </w:pPr>
      <w:rPr>
        <w:rFonts w:hint="default"/>
        <w:lang w:val="en-US" w:eastAsia="en-US" w:bidi="ar-SA"/>
      </w:rPr>
    </w:lvl>
    <w:lvl w:ilvl="6" w:tplc="0FA81E3E">
      <w:numFmt w:val="bullet"/>
      <w:lvlText w:val="•"/>
      <w:lvlJc w:val="left"/>
      <w:pPr>
        <w:ind w:left="3486" w:hanging="281"/>
      </w:pPr>
      <w:rPr>
        <w:rFonts w:hint="default"/>
        <w:lang w:val="en-US" w:eastAsia="en-US" w:bidi="ar-SA"/>
      </w:rPr>
    </w:lvl>
    <w:lvl w:ilvl="7" w:tplc="AF46A9A0">
      <w:numFmt w:val="bullet"/>
      <w:lvlText w:val="•"/>
      <w:lvlJc w:val="left"/>
      <w:pPr>
        <w:ind w:left="3667" w:hanging="281"/>
      </w:pPr>
      <w:rPr>
        <w:rFonts w:hint="default"/>
        <w:lang w:val="en-US" w:eastAsia="en-US" w:bidi="ar-SA"/>
      </w:rPr>
    </w:lvl>
    <w:lvl w:ilvl="8" w:tplc="F372DCD4">
      <w:numFmt w:val="bullet"/>
      <w:lvlText w:val="•"/>
      <w:lvlJc w:val="left"/>
      <w:pPr>
        <w:ind w:left="3848" w:hanging="281"/>
      </w:pPr>
      <w:rPr>
        <w:rFonts w:hint="default"/>
        <w:lang w:val="en-US" w:eastAsia="en-US" w:bidi="ar-SA"/>
      </w:rPr>
    </w:lvl>
  </w:abstractNum>
  <w:abstractNum w:abstractNumId="22" w15:restartNumberingAfterBreak="0">
    <w:nsid w:val="5BA87D67"/>
    <w:multiLevelType w:val="hybridMultilevel"/>
    <w:tmpl w:val="3C46BD36"/>
    <w:lvl w:ilvl="0" w:tplc="64522D34">
      <w:numFmt w:val="bullet"/>
      <w:lvlText w:val=""/>
      <w:lvlJc w:val="left"/>
      <w:pPr>
        <w:ind w:left="514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A5F89080">
      <w:numFmt w:val="bullet"/>
      <w:lvlText w:val="•"/>
      <w:lvlJc w:val="left"/>
      <w:pPr>
        <w:ind w:left="866" w:hanging="356"/>
      </w:pPr>
      <w:rPr>
        <w:rFonts w:hint="default"/>
        <w:lang w:val="en-US" w:eastAsia="en-US" w:bidi="ar-SA"/>
      </w:rPr>
    </w:lvl>
    <w:lvl w:ilvl="2" w:tplc="0208403C">
      <w:numFmt w:val="bullet"/>
      <w:lvlText w:val="•"/>
      <w:lvlJc w:val="left"/>
      <w:pPr>
        <w:ind w:left="1212" w:hanging="356"/>
      </w:pPr>
      <w:rPr>
        <w:rFonts w:hint="default"/>
        <w:lang w:val="en-US" w:eastAsia="en-US" w:bidi="ar-SA"/>
      </w:rPr>
    </w:lvl>
    <w:lvl w:ilvl="3" w:tplc="998C04AC">
      <w:numFmt w:val="bullet"/>
      <w:lvlText w:val="•"/>
      <w:lvlJc w:val="left"/>
      <w:pPr>
        <w:ind w:left="1558" w:hanging="356"/>
      </w:pPr>
      <w:rPr>
        <w:rFonts w:hint="default"/>
        <w:lang w:val="en-US" w:eastAsia="en-US" w:bidi="ar-SA"/>
      </w:rPr>
    </w:lvl>
    <w:lvl w:ilvl="4" w:tplc="87A64ED8">
      <w:numFmt w:val="bullet"/>
      <w:lvlText w:val="•"/>
      <w:lvlJc w:val="left"/>
      <w:pPr>
        <w:ind w:left="1905" w:hanging="356"/>
      </w:pPr>
      <w:rPr>
        <w:rFonts w:hint="default"/>
        <w:lang w:val="en-US" w:eastAsia="en-US" w:bidi="ar-SA"/>
      </w:rPr>
    </w:lvl>
    <w:lvl w:ilvl="5" w:tplc="03B23334">
      <w:numFmt w:val="bullet"/>
      <w:lvlText w:val="•"/>
      <w:lvlJc w:val="left"/>
      <w:pPr>
        <w:ind w:left="2251" w:hanging="356"/>
      </w:pPr>
      <w:rPr>
        <w:rFonts w:hint="default"/>
        <w:lang w:val="en-US" w:eastAsia="en-US" w:bidi="ar-SA"/>
      </w:rPr>
    </w:lvl>
    <w:lvl w:ilvl="6" w:tplc="C30A0AB2">
      <w:numFmt w:val="bullet"/>
      <w:lvlText w:val="•"/>
      <w:lvlJc w:val="left"/>
      <w:pPr>
        <w:ind w:left="2597" w:hanging="356"/>
      </w:pPr>
      <w:rPr>
        <w:rFonts w:hint="default"/>
        <w:lang w:val="en-US" w:eastAsia="en-US" w:bidi="ar-SA"/>
      </w:rPr>
    </w:lvl>
    <w:lvl w:ilvl="7" w:tplc="C1DEF8DA">
      <w:numFmt w:val="bullet"/>
      <w:lvlText w:val="•"/>
      <w:lvlJc w:val="left"/>
      <w:pPr>
        <w:ind w:left="2944" w:hanging="356"/>
      </w:pPr>
      <w:rPr>
        <w:rFonts w:hint="default"/>
        <w:lang w:val="en-US" w:eastAsia="en-US" w:bidi="ar-SA"/>
      </w:rPr>
    </w:lvl>
    <w:lvl w:ilvl="8" w:tplc="5C92CE9C">
      <w:numFmt w:val="bullet"/>
      <w:lvlText w:val="•"/>
      <w:lvlJc w:val="left"/>
      <w:pPr>
        <w:ind w:left="3290" w:hanging="356"/>
      </w:pPr>
      <w:rPr>
        <w:rFonts w:hint="default"/>
        <w:lang w:val="en-US" w:eastAsia="en-US" w:bidi="ar-SA"/>
      </w:rPr>
    </w:lvl>
  </w:abstractNum>
  <w:abstractNum w:abstractNumId="23" w15:restartNumberingAfterBreak="0">
    <w:nsid w:val="60322C46"/>
    <w:multiLevelType w:val="hybridMultilevel"/>
    <w:tmpl w:val="4E0A6EFE"/>
    <w:lvl w:ilvl="0" w:tplc="AA2A997A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44664F22">
      <w:numFmt w:val="bullet"/>
      <w:lvlText w:val="•"/>
      <w:lvlJc w:val="left"/>
      <w:pPr>
        <w:ind w:left="845" w:hanging="356"/>
      </w:pPr>
      <w:rPr>
        <w:rFonts w:hint="default"/>
        <w:lang w:val="en-US" w:eastAsia="en-US" w:bidi="ar-SA"/>
      </w:rPr>
    </w:lvl>
    <w:lvl w:ilvl="2" w:tplc="423090E6">
      <w:numFmt w:val="bullet"/>
      <w:lvlText w:val="•"/>
      <w:lvlJc w:val="left"/>
      <w:pPr>
        <w:ind w:left="1171" w:hanging="356"/>
      </w:pPr>
      <w:rPr>
        <w:rFonts w:hint="default"/>
        <w:lang w:val="en-US" w:eastAsia="en-US" w:bidi="ar-SA"/>
      </w:rPr>
    </w:lvl>
    <w:lvl w:ilvl="3" w:tplc="3CF63BEC">
      <w:numFmt w:val="bullet"/>
      <w:lvlText w:val="•"/>
      <w:lvlJc w:val="left"/>
      <w:pPr>
        <w:ind w:left="1497" w:hanging="356"/>
      </w:pPr>
      <w:rPr>
        <w:rFonts w:hint="default"/>
        <w:lang w:val="en-US" w:eastAsia="en-US" w:bidi="ar-SA"/>
      </w:rPr>
    </w:lvl>
    <w:lvl w:ilvl="4" w:tplc="22E864B6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5" w:tplc="EFA63BEA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6" w:tplc="125E008A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7" w:tplc="EE6C23E8">
      <w:numFmt w:val="bullet"/>
      <w:lvlText w:val="•"/>
      <w:lvlJc w:val="left"/>
      <w:pPr>
        <w:ind w:left="2799" w:hanging="356"/>
      </w:pPr>
      <w:rPr>
        <w:rFonts w:hint="default"/>
        <w:lang w:val="en-US" w:eastAsia="en-US" w:bidi="ar-SA"/>
      </w:rPr>
    </w:lvl>
    <w:lvl w:ilvl="8" w:tplc="ED661888">
      <w:numFmt w:val="bullet"/>
      <w:lvlText w:val="•"/>
      <w:lvlJc w:val="left"/>
      <w:pPr>
        <w:ind w:left="3125" w:hanging="356"/>
      </w:pPr>
      <w:rPr>
        <w:rFonts w:hint="default"/>
        <w:lang w:val="en-US" w:eastAsia="en-US" w:bidi="ar-SA"/>
      </w:rPr>
    </w:lvl>
  </w:abstractNum>
  <w:abstractNum w:abstractNumId="24" w15:restartNumberingAfterBreak="0">
    <w:nsid w:val="660E674D"/>
    <w:multiLevelType w:val="hybridMultilevel"/>
    <w:tmpl w:val="7C72C40C"/>
    <w:lvl w:ilvl="0" w:tplc="A5AC53EE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5F3018CC">
      <w:numFmt w:val="bullet"/>
      <w:lvlText w:val="•"/>
      <w:lvlJc w:val="left"/>
      <w:pPr>
        <w:ind w:left="696" w:hanging="356"/>
      </w:pPr>
      <w:rPr>
        <w:rFonts w:hint="default"/>
        <w:lang w:val="en-US" w:eastAsia="en-US" w:bidi="ar-SA"/>
      </w:rPr>
    </w:lvl>
    <w:lvl w:ilvl="2" w:tplc="C7D61024">
      <w:numFmt w:val="bullet"/>
      <w:lvlText w:val="•"/>
      <w:lvlJc w:val="left"/>
      <w:pPr>
        <w:ind w:left="873" w:hanging="356"/>
      </w:pPr>
      <w:rPr>
        <w:rFonts w:hint="default"/>
        <w:lang w:val="en-US" w:eastAsia="en-US" w:bidi="ar-SA"/>
      </w:rPr>
    </w:lvl>
    <w:lvl w:ilvl="3" w:tplc="A444396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4" w:tplc="E60E4C0E">
      <w:numFmt w:val="bullet"/>
      <w:lvlText w:val="•"/>
      <w:lvlJc w:val="left"/>
      <w:pPr>
        <w:ind w:left="1226" w:hanging="356"/>
      </w:pPr>
      <w:rPr>
        <w:rFonts w:hint="default"/>
        <w:lang w:val="en-US" w:eastAsia="en-US" w:bidi="ar-SA"/>
      </w:rPr>
    </w:lvl>
    <w:lvl w:ilvl="5" w:tplc="4C8A990E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6" w:tplc="51A49986">
      <w:numFmt w:val="bullet"/>
      <w:lvlText w:val="•"/>
      <w:lvlJc w:val="left"/>
      <w:pPr>
        <w:ind w:left="1579" w:hanging="356"/>
      </w:pPr>
      <w:rPr>
        <w:rFonts w:hint="default"/>
        <w:lang w:val="en-US" w:eastAsia="en-US" w:bidi="ar-SA"/>
      </w:rPr>
    </w:lvl>
    <w:lvl w:ilvl="7" w:tplc="28444078">
      <w:numFmt w:val="bullet"/>
      <w:lvlText w:val="•"/>
      <w:lvlJc w:val="left"/>
      <w:pPr>
        <w:ind w:left="1755" w:hanging="356"/>
      </w:pPr>
      <w:rPr>
        <w:rFonts w:hint="default"/>
        <w:lang w:val="en-US" w:eastAsia="en-US" w:bidi="ar-SA"/>
      </w:rPr>
    </w:lvl>
    <w:lvl w:ilvl="8" w:tplc="9760C560">
      <w:numFmt w:val="bullet"/>
      <w:lvlText w:val="•"/>
      <w:lvlJc w:val="left"/>
      <w:pPr>
        <w:ind w:left="1932" w:hanging="356"/>
      </w:pPr>
      <w:rPr>
        <w:rFonts w:hint="default"/>
        <w:lang w:val="en-US" w:eastAsia="en-US" w:bidi="ar-SA"/>
      </w:rPr>
    </w:lvl>
  </w:abstractNum>
  <w:abstractNum w:abstractNumId="25" w15:restartNumberingAfterBreak="0">
    <w:nsid w:val="69CB5E93"/>
    <w:multiLevelType w:val="hybridMultilevel"/>
    <w:tmpl w:val="D5C45DEC"/>
    <w:lvl w:ilvl="0" w:tplc="81FAE246">
      <w:numFmt w:val="bullet"/>
      <w:lvlText w:val="•"/>
      <w:lvlJc w:val="left"/>
      <w:pPr>
        <w:ind w:left="678" w:hanging="387"/>
      </w:pPr>
      <w:rPr>
        <w:rFonts w:ascii="Arial" w:eastAsia="Arial" w:hAnsi="Arial" w:cs="Arial" w:hint="default"/>
        <w:w w:val="100"/>
        <w:sz w:val="34"/>
        <w:szCs w:val="34"/>
        <w:lang w:val="en-US" w:eastAsia="en-US" w:bidi="ar-SA"/>
      </w:rPr>
    </w:lvl>
    <w:lvl w:ilvl="1" w:tplc="19C05CF8">
      <w:numFmt w:val="bullet"/>
      <w:lvlText w:val="•"/>
      <w:lvlJc w:val="left"/>
      <w:pPr>
        <w:ind w:left="1110" w:hanging="464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2" w:tplc="F97EEA92">
      <w:numFmt w:val="bullet"/>
      <w:lvlText w:val="•"/>
      <w:lvlJc w:val="left"/>
      <w:pPr>
        <w:ind w:left="2600" w:hanging="464"/>
      </w:pPr>
      <w:rPr>
        <w:rFonts w:hint="default"/>
        <w:lang w:val="en-US" w:eastAsia="en-US" w:bidi="ar-SA"/>
      </w:rPr>
    </w:lvl>
    <w:lvl w:ilvl="3" w:tplc="A3EE815C">
      <w:numFmt w:val="bullet"/>
      <w:lvlText w:val="•"/>
      <w:lvlJc w:val="left"/>
      <w:pPr>
        <w:ind w:left="4080" w:hanging="464"/>
      </w:pPr>
      <w:rPr>
        <w:rFonts w:hint="default"/>
        <w:lang w:val="en-US" w:eastAsia="en-US" w:bidi="ar-SA"/>
      </w:rPr>
    </w:lvl>
    <w:lvl w:ilvl="4" w:tplc="36C478AA">
      <w:numFmt w:val="bullet"/>
      <w:lvlText w:val="•"/>
      <w:lvlJc w:val="left"/>
      <w:pPr>
        <w:ind w:left="5560" w:hanging="464"/>
      </w:pPr>
      <w:rPr>
        <w:rFonts w:hint="default"/>
        <w:lang w:val="en-US" w:eastAsia="en-US" w:bidi="ar-SA"/>
      </w:rPr>
    </w:lvl>
    <w:lvl w:ilvl="5" w:tplc="B78622F2">
      <w:numFmt w:val="bullet"/>
      <w:lvlText w:val="•"/>
      <w:lvlJc w:val="left"/>
      <w:pPr>
        <w:ind w:left="7040" w:hanging="464"/>
      </w:pPr>
      <w:rPr>
        <w:rFonts w:hint="default"/>
        <w:lang w:val="en-US" w:eastAsia="en-US" w:bidi="ar-SA"/>
      </w:rPr>
    </w:lvl>
    <w:lvl w:ilvl="6" w:tplc="200A8840">
      <w:numFmt w:val="bullet"/>
      <w:lvlText w:val="•"/>
      <w:lvlJc w:val="left"/>
      <w:pPr>
        <w:ind w:left="8520" w:hanging="464"/>
      </w:pPr>
      <w:rPr>
        <w:rFonts w:hint="default"/>
        <w:lang w:val="en-US" w:eastAsia="en-US" w:bidi="ar-SA"/>
      </w:rPr>
    </w:lvl>
    <w:lvl w:ilvl="7" w:tplc="6A5CD890">
      <w:numFmt w:val="bullet"/>
      <w:lvlText w:val="•"/>
      <w:lvlJc w:val="left"/>
      <w:pPr>
        <w:ind w:left="10000" w:hanging="464"/>
      </w:pPr>
      <w:rPr>
        <w:rFonts w:hint="default"/>
        <w:lang w:val="en-US" w:eastAsia="en-US" w:bidi="ar-SA"/>
      </w:rPr>
    </w:lvl>
    <w:lvl w:ilvl="8" w:tplc="ADEE36A2">
      <w:numFmt w:val="bullet"/>
      <w:lvlText w:val="•"/>
      <w:lvlJc w:val="left"/>
      <w:pPr>
        <w:ind w:left="11480" w:hanging="464"/>
      </w:pPr>
      <w:rPr>
        <w:rFonts w:hint="default"/>
        <w:lang w:val="en-US" w:eastAsia="en-US" w:bidi="ar-SA"/>
      </w:rPr>
    </w:lvl>
  </w:abstractNum>
  <w:abstractNum w:abstractNumId="26" w15:restartNumberingAfterBreak="0">
    <w:nsid w:val="6AC8452A"/>
    <w:multiLevelType w:val="hybridMultilevel"/>
    <w:tmpl w:val="1BEEF0DE"/>
    <w:lvl w:ilvl="0" w:tplc="3A460BAC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4A3E913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C3A07904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E99001D4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63F62E6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B73CFBEC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3F28710E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B9383176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CF2C43B8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27" w15:restartNumberingAfterBreak="0">
    <w:nsid w:val="6F880F36"/>
    <w:multiLevelType w:val="hybridMultilevel"/>
    <w:tmpl w:val="66C29BBA"/>
    <w:lvl w:ilvl="0" w:tplc="A318564C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18E8026E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AFA87630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78FE0B5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D118112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1966A220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1A00D89A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4762F48C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40543ECE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28" w15:restartNumberingAfterBreak="0">
    <w:nsid w:val="7900477B"/>
    <w:multiLevelType w:val="hybridMultilevel"/>
    <w:tmpl w:val="ED28DAF4"/>
    <w:lvl w:ilvl="0" w:tplc="3E941AD2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60D06DEC">
      <w:numFmt w:val="bullet"/>
      <w:lvlText w:val="•"/>
      <w:lvlJc w:val="left"/>
      <w:pPr>
        <w:ind w:left="804" w:hanging="356"/>
      </w:pPr>
      <w:rPr>
        <w:rFonts w:hint="default"/>
        <w:lang w:val="en-US" w:eastAsia="en-US" w:bidi="ar-SA"/>
      </w:rPr>
    </w:lvl>
    <w:lvl w:ilvl="2" w:tplc="87BA7194">
      <w:numFmt w:val="bullet"/>
      <w:lvlText w:val="•"/>
      <w:lvlJc w:val="left"/>
      <w:pPr>
        <w:ind w:left="1089" w:hanging="356"/>
      </w:pPr>
      <w:rPr>
        <w:rFonts w:hint="default"/>
        <w:lang w:val="en-US" w:eastAsia="en-US" w:bidi="ar-SA"/>
      </w:rPr>
    </w:lvl>
    <w:lvl w:ilvl="3" w:tplc="DF323B7A">
      <w:numFmt w:val="bullet"/>
      <w:lvlText w:val="•"/>
      <w:lvlJc w:val="left"/>
      <w:pPr>
        <w:ind w:left="1374" w:hanging="356"/>
      </w:pPr>
      <w:rPr>
        <w:rFonts w:hint="default"/>
        <w:lang w:val="en-US" w:eastAsia="en-US" w:bidi="ar-SA"/>
      </w:rPr>
    </w:lvl>
    <w:lvl w:ilvl="4" w:tplc="278EF834">
      <w:numFmt w:val="bullet"/>
      <w:lvlText w:val="•"/>
      <w:lvlJc w:val="left"/>
      <w:pPr>
        <w:ind w:left="1658" w:hanging="356"/>
      </w:pPr>
      <w:rPr>
        <w:rFonts w:hint="default"/>
        <w:lang w:val="en-US" w:eastAsia="en-US" w:bidi="ar-SA"/>
      </w:rPr>
    </w:lvl>
    <w:lvl w:ilvl="5" w:tplc="AE0A34F8">
      <w:numFmt w:val="bullet"/>
      <w:lvlText w:val="•"/>
      <w:lvlJc w:val="left"/>
      <w:pPr>
        <w:ind w:left="1943" w:hanging="356"/>
      </w:pPr>
      <w:rPr>
        <w:rFonts w:hint="default"/>
        <w:lang w:val="en-US" w:eastAsia="en-US" w:bidi="ar-SA"/>
      </w:rPr>
    </w:lvl>
    <w:lvl w:ilvl="6" w:tplc="64F45F76">
      <w:numFmt w:val="bullet"/>
      <w:lvlText w:val="•"/>
      <w:lvlJc w:val="left"/>
      <w:pPr>
        <w:ind w:left="2228" w:hanging="356"/>
      </w:pPr>
      <w:rPr>
        <w:rFonts w:hint="default"/>
        <w:lang w:val="en-US" w:eastAsia="en-US" w:bidi="ar-SA"/>
      </w:rPr>
    </w:lvl>
    <w:lvl w:ilvl="7" w:tplc="BBDC7302">
      <w:numFmt w:val="bullet"/>
      <w:lvlText w:val="•"/>
      <w:lvlJc w:val="left"/>
      <w:pPr>
        <w:ind w:left="2512" w:hanging="356"/>
      </w:pPr>
      <w:rPr>
        <w:rFonts w:hint="default"/>
        <w:lang w:val="en-US" w:eastAsia="en-US" w:bidi="ar-SA"/>
      </w:rPr>
    </w:lvl>
    <w:lvl w:ilvl="8" w:tplc="886AC5AE">
      <w:numFmt w:val="bullet"/>
      <w:lvlText w:val="•"/>
      <w:lvlJc w:val="left"/>
      <w:pPr>
        <w:ind w:left="2797" w:hanging="356"/>
      </w:pPr>
      <w:rPr>
        <w:rFonts w:hint="default"/>
        <w:lang w:val="en-US" w:eastAsia="en-US" w:bidi="ar-SA"/>
      </w:rPr>
    </w:lvl>
  </w:abstractNum>
  <w:abstractNum w:abstractNumId="29" w15:restartNumberingAfterBreak="0">
    <w:nsid w:val="79644613"/>
    <w:multiLevelType w:val="hybridMultilevel"/>
    <w:tmpl w:val="2FEE355A"/>
    <w:lvl w:ilvl="0" w:tplc="0A7A5010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100"/>
        <w:sz w:val="22"/>
        <w:szCs w:val="22"/>
        <w:lang w:val="en-US" w:eastAsia="en-US" w:bidi="ar-SA"/>
      </w:rPr>
    </w:lvl>
    <w:lvl w:ilvl="1" w:tplc="0A06D190">
      <w:numFmt w:val="bullet"/>
      <w:lvlText w:val="•"/>
      <w:lvlJc w:val="left"/>
      <w:pPr>
        <w:ind w:left="942" w:hanging="356"/>
      </w:pPr>
      <w:rPr>
        <w:rFonts w:hint="default"/>
        <w:lang w:val="en-US" w:eastAsia="en-US" w:bidi="ar-SA"/>
      </w:rPr>
    </w:lvl>
    <w:lvl w:ilvl="2" w:tplc="F7D06BE2">
      <w:numFmt w:val="bullet"/>
      <w:lvlText w:val="•"/>
      <w:lvlJc w:val="left"/>
      <w:pPr>
        <w:ind w:left="1365" w:hanging="356"/>
      </w:pPr>
      <w:rPr>
        <w:rFonts w:hint="default"/>
        <w:lang w:val="en-US" w:eastAsia="en-US" w:bidi="ar-SA"/>
      </w:rPr>
    </w:lvl>
    <w:lvl w:ilvl="3" w:tplc="4F5E17F4">
      <w:numFmt w:val="bullet"/>
      <w:lvlText w:val="•"/>
      <w:lvlJc w:val="left"/>
      <w:pPr>
        <w:ind w:left="1788" w:hanging="356"/>
      </w:pPr>
      <w:rPr>
        <w:rFonts w:hint="default"/>
        <w:lang w:val="en-US" w:eastAsia="en-US" w:bidi="ar-SA"/>
      </w:rPr>
    </w:lvl>
    <w:lvl w:ilvl="4" w:tplc="6DB8830C">
      <w:numFmt w:val="bullet"/>
      <w:lvlText w:val="•"/>
      <w:lvlJc w:val="left"/>
      <w:pPr>
        <w:ind w:left="2211" w:hanging="356"/>
      </w:pPr>
      <w:rPr>
        <w:rFonts w:hint="default"/>
        <w:lang w:val="en-US" w:eastAsia="en-US" w:bidi="ar-SA"/>
      </w:rPr>
    </w:lvl>
    <w:lvl w:ilvl="5" w:tplc="D7E27F18">
      <w:numFmt w:val="bullet"/>
      <w:lvlText w:val="•"/>
      <w:lvlJc w:val="left"/>
      <w:pPr>
        <w:ind w:left="2634" w:hanging="356"/>
      </w:pPr>
      <w:rPr>
        <w:rFonts w:hint="default"/>
        <w:lang w:val="en-US" w:eastAsia="en-US" w:bidi="ar-SA"/>
      </w:rPr>
    </w:lvl>
    <w:lvl w:ilvl="6" w:tplc="47362EEC">
      <w:numFmt w:val="bullet"/>
      <w:lvlText w:val="•"/>
      <w:lvlJc w:val="left"/>
      <w:pPr>
        <w:ind w:left="3056" w:hanging="356"/>
      </w:pPr>
      <w:rPr>
        <w:rFonts w:hint="default"/>
        <w:lang w:val="en-US" w:eastAsia="en-US" w:bidi="ar-SA"/>
      </w:rPr>
    </w:lvl>
    <w:lvl w:ilvl="7" w:tplc="6F02059E">
      <w:numFmt w:val="bullet"/>
      <w:lvlText w:val="•"/>
      <w:lvlJc w:val="left"/>
      <w:pPr>
        <w:ind w:left="3479" w:hanging="356"/>
      </w:pPr>
      <w:rPr>
        <w:rFonts w:hint="default"/>
        <w:lang w:val="en-US" w:eastAsia="en-US" w:bidi="ar-SA"/>
      </w:rPr>
    </w:lvl>
    <w:lvl w:ilvl="8" w:tplc="DB0294DE">
      <w:numFmt w:val="bullet"/>
      <w:lvlText w:val="•"/>
      <w:lvlJc w:val="left"/>
      <w:pPr>
        <w:ind w:left="3902" w:hanging="356"/>
      </w:pPr>
      <w:rPr>
        <w:rFonts w:hint="default"/>
        <w:lang w:val="en-US" w:eastAsia="en-US" w:bidi="ar-SA"/>
      </w:rPr>
    </w:lvl>
  </w:abstractNum>
  <w:abstractNum w:abstractNumId="30" w15:restartNumberingAfterBreak="0">
    <w:nsid w:val="7A8054A2"/>
    <w:multiLevelType w:val="hybridMultilevel"/>
    <w:tmpl w:val="079405CC"/>
    <w:lvl w:ilvl="0" w:tplc="E67235E4">
      <w:numFmt w:val="bullet"/>
      <w:lvlText w:val=""/>
      <w:lvlJc w:val="left"/>
      <w:pPr>
        <w:ind w:left="513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CF9400EC">
      <w:numFmt w:val="bullet"/>
      <w:lvlText w:val="•"/>
      <w:lvlJc w:val="left"/>
      <w:pPr>
        <w:ind w:left="804" w:hanging="356"/>
      </w:pPr>
      <w:rPr>
        <w:rFonts w:hint="default"/>
        <w:lang w:val="en-US" w:eastAsia="en-US" w:bidi="ar-SA"/>
      </w:rPr>
    </w:lvl>
    <w:lvl w:ilvl="2" w:tplc="CC543B84">
      <w:numFmt w:val="bullet"/>
      <w:lvlText w:val="•"/>
      <w:lvlJc w:val="left"/>
      <w:pPr>
        <w:ind w:left="1089" w:hanging="356"/>
      </w:pPr>
      <w:rPr>
        <w:rFonts w:hint="default"/>
        <w:lang w:val="en-US" w:eastAsia="en-US" w:bidi="ar-SA"/>
      </w:rPr>
    </w:lvl>
    <w:lvl w:ilvl="3" w:tplc="860C1E7A">
      <w:numFmt w:val="bullet"/>
      <w:lvlText w:val="•"/>
      <w:lvlJc w:val="left"/>
      <w:pPr>
        <w:ind w:left="1374" w:hanging="356"/>
      </w:pPr>
      <w:rPr>
        <w:rFonts w:hint="default"/>
        <w:lang w:val="en-US" w:eastAsia="en-US" w:bidi="ar-SA"/>
      </w:rPr>
    </w:lvl>
    <w:lvl w:ilvl="4" w:tplc="8EEA3878">
      <w:numFmt w:val="bullet"/>
      <w:lvlText w:val="•"/>
      <w:lvlJc w:val="left"/>
      <w:pPr>
        <w:ind w:left="1658" w:hanging="356"/>
      </w:pPr>
      <w:rPr>
        <w:rFonts w:hint="default"/>
        <w:lang w:val="en-US" w:eastAsia="en-US" w:bidi="ar-SA"/>
      </w:rPr>
    </w:lvl>
    <w:lvl w:ilvl="5" w:tplc="AF9A145A">
      <w:numFmt w:val="bullet"/>
      <w:lvlText w:val="•"/>
      <w:lvlJc w:val="left"/>
      <w:pPr>
        <w:ind w:left="1943" w:hanging="356"/>
      </w:pPr>
      <w:rPr>
        <w:rFonts w:hint="default"/>
        <w:lang w:val="en-US" w:eastAsia="en-US" w:bidi="ar-SA"/>
      </w:rPr>
    </w:lvl>
    <w:lvl w:ilvl="6" w:tplc="074078B6">
      <w:numFmt w:val="bullet"/>
      <w:lvlText w:val="•"/>
      <w:lvlJc w:val="left"/>
      <w:pPr>
        <w:ind w:left="2228" w:hanging="356"/>
      </w:pPr>
      <w:rPr>
        <w:rFonts w:hint="default"/>
        <w:lang w:val="en-US" w:eastAsia="en-US" w:bidi="ar-SA"/>
      </w:rPr>
    </w:lvl>
    <w:lvl w:ilvl="7" w:tplc="65D2A89E">
      <w:numFmt w:val="bullet"/>
      <w:lvlText w:val="•"/>
      <w:lvlJc w:val="left"/>
      <w:pPr>
        <w:ind w:left="2512" w:hanging="356"/>
      </w:pPr>
      <w:rPr>
        <w:rFonts w:hint="default"/>
        <w:lang w:val="en-US" w:eastAsia="en-US" w:bidi="ar-SA"/>
      </w:rPr>
    </w:lvl>
    <w:lvl w:ilvl="8" w:tplc="2A5EB058">
      <w:numFmt w:val="bullet"/>
      <w:lvlText w:val="•"/>
      <w:lvlJc w:val="left"/>
      <w:pPr>
        <w:ind w:left="2797" w:hanging="356"/>
      </w:pPr>
      <w:rPr>
        <w:rFonts w:hint="default"/>
        <w:lang w:val="en-US" w:eastAsia="en-US" w:bidi="ar-SA"/>
      </w:rPr>
    </w:lvl>
  </w:abstractNum>
  <w:abstractNum w:abstractNumId="31" w15:restartNumberingAfterBreak="0">
    <w:nsid w:val="7AAB397E"/>
    <w:multiLevelType w:val="hybridMultilevel"/>
    <w:tmpl w:val="AFDC2AFA"/>
    <w:lvl w:ilvl="0" w:tplc="20689FC0">
      <w:numFmt w:val="bullet"/>
      <w:lvlText w:val="•"/>
      <w:lvlJc w:val="left"/>
      <w:pPr>
        <w:ind w:left="480" w:hanging="336"/>
      </w:pPr>
      <w:rPr>
        <w:rFonts w:ascii="Arial" w:eastAsia="Arial" w:hAnsi="Arial" w:cs="Arial" w:hint="default"/>
        <w:w w:val="100"/>
        <w:sz w:val="28"/>
        <w:szCs w:val="28"/>
        <w:lang w:val="en-US" w:eastAsia="en-US" w:bidi="ar-SA"/>
      </w:rPr>
    </w:lvl>
    <w:lvl w:ilvl="1" w:tplc="1E1C71B8">
      <w:numFmt w:val="bullet"/>
      <w:lvlText w:val="•"/>
      <w:lvlJc w:val="left"/>
      <w:pPr>
        <w:ind w:left="789" w:hanging="336"/>
      </w:pPr>
      <w:rPr>
        <w:rFonts w:hint="default"/>
        <w:lang w:val="en-US" w:eastAsia="en-US" w:bidi="ar-SA"/>
      </w:rPr>
    </w:lvl>
    <w:lvl w:ilvl="2" w:tplc="0FD6C21C">
      <w:numFmt w:val="bullet"/>
      <w:lvlText w:val="•"/>
      <w:lvlJc w:val="left"/>
      <w:pPr>
        <w:ind w:left="1098" w:hanging="336"/>
      </w:pPr>
      <w:rPr>
        <w:rFonts w:hint="default"/>
        <w:lang w:val="en-US" w:eastAsia="en-US" w:bidi="ar-SA"/>
      </w:rPr>
    </w:lvl>
    <w:lvl w:ilvl="3" w:tplc="5B067F58">
      <w:numFmt w:val="bullet"/>
      <w:lvlText w:val="•"/>
      <w:lvlJc w:val="left"/>
      <w:pPr>
        <w:ind w:left="1407" w:hanging="336"/>
      </w:pPr>
      <w:rPr>
        <w:rFonts w:hint="default"/>
        <w:lang w:val="en-US" w:eastAsia="en-US" w:bidi="ar-SA"/>
      </w:rPr>
    </w:lvl>
    <w:lvl w:ilvl="4" w:tplc="E80CDB92">
      <w:numFmt w:val="bullet"/>
      <w:lvlText w:val="•"/>
      <w:lvlJc w:val="left"/>
      <w:pPr>
        <w:ind w:left="1716" w:hanging="336"/>
      </w:pPr>
      <w:rPr>
        <w:rFonts w:hint="default"/>
        <w:lang w:val="en-US" w:eastAsia="en-US" w:bidi="ar-SA"/>
      </w:rPr>
    </w:lvl>
    <w:lvl w:ilvl="5" w:tplc="268415EE">
      <w:numFmt w:val="bullet"/>
      <w:lvlText w:val="•"/>
      <w:lvlJc w:val="left"/>
      <w:pPr>
        <w:ind w:left="2026" w:hanging="336"/>
      </w:pPr>
      <w:rPr>
        <w:rFonts w:hint="default"/>
        <w:lang w:val="en-US" w:eastAsia="en-US" w:bidi="ar-SA"/>
      </w:rPr>
    </w:lvl>
    <w:lvl w:ilvl="6" w:tplc="9FF4F67A">
      <w:numFmt w:val="bullet"/>
      <w:lvlText w:val="•"/>
      <w:lvlJc w:val="left"/>
      <w:pPr>
        <w:ind w:left="2335" w:hanging="336"/>
      </w:pPr>
      <w:rPr>
        <w:rFonts w:hint="default"/>
        <w:lang w:val="en-US" w:eastAsia="en-US" w:bidi="ar-SA"/>
      </w:rPr>
    </w:lvl>
    <w:lvl w:ilvl="7" w:tplc="362EDAA0">
      <w:numFmt w:val="bullet"/>
      <w:lvlText w:val="•"/>
      <w:lvlJc w:val="left"/>
      <w:pPr>
        <w:ind w:left="2644" w:hanging="336"/>
      </w:pPr>
      <w:rPr>
        <w:rFonts w:hint="default"/>
        <w:lang w:val="en-US" w:eastAsia="en-US" w:bidi="ar-SA"/>
      </w:rPr>
    </w:lvl>
    <w:lvl w:ilvl="8" w:tplc="E9C6F6B6">
      <w:numFmt w:val="bullet"/>
      <w:lvlText w:val="•"/>
      <w:lvlJc w:val="left"/>
      <w:pPr>
        <w:ind w:left="2953" w:hanging="336"/>
      </w:pPr>
      <w:rPr>
        <w:rFonts w:hint="default"/>
        <w:lang w:val="en-US" w:eastAsia="en-US" w:bidi="ar-SA"/>
      </w:rPr>
    </w:lvl>
  </w:abstractNum>
  <w:abstractNum w:abstractNumId="32" w15:restartNumberingAfterBreak="0">
    <w:nsid w:val="7AF02E8D"/>
    <w:multiLevelType w:val="hybridMultilevel"/>
    <w:tmpl w:val="22F6C3B4"/>
    <w:lvl w:ilvl="0" w:tplc="757215D2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92C4FBFA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65969246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F76A2A98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82F6A298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1332AA4C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94FCEE50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1BF616AE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7A34AA8A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33" w15:restartNumberingAfterBreak="0">
    <w:nsid w:val="7B996437"/>
    <w:multiLevelType w:val="hybridMultilevel"/>
    <w:tmpl w:val="A69C267C"/>
    <w:lvl w:ilvl="0" w:tplc="EC308536">
      <w:numFmt w:val="bullet"/>
      <w:lvlText w:val="–"/>
      <w:lvlJc w:val="left"/>
      <w:pPr>
        <w:ind w:left="1072" w:hanging="385"/>
      </w:pPr>
      <w:rPr>
        <w:rFonts w:ascii="Arial" w:eastAsia="Arial" w:hAnsi="Arial" w:cs="Arial" w:hint="default"/>
        <w:color w:val="375F92"/>
        <w:w w:val="100"/>
        <w:sz w:val="34"/>
        <w:szCs w:val="34"/>
        <w:lang w:val="en-US" w:eastAsia="en-US" w:bidi="ar-SA"/>
      </w:rPr>
    </w:lvl>
    <w:lvl w:ilvl="1" w:tplc="DCF66E4E">
      <w:numFmt w:val="bullet"/>
      <w:lvlText w:val="•"/>
      <w:lvlJc w:val="left"/>
      <w:pPr>
        <w:ind w:left="2416" w:hanging="385"/>
      </w:pPr>
      <w:rPr>
        <w:rFonts w:hint="default"/>
        <w:lang w:val="en-US" w:eastAsia="en-US" w:bidi="ar-SA"/>
      </w:rPr>
    </w:lvl>
    <w:lvl w:ilvl="2" w:tplc="0B9A945E">
      <w:numFmt w:val="bullet"/>
      <w:lvlText w:val="•"/>
      <w:lvlJc w:val="left"/>
      <w:pPr>
        <w:ind w:left="3752" w:hanging="385"/>
      </w:pPr>
      <w:rPr>
        <w:rFonts w:hint="default"/>
        <w:lang w:val="en-US" w:eastAsia="en-US" w:bidi="ar-SA"/>
      </w:rPr>
    </w:lvl>
    <w:lvl w:ilvl="3" w:tplc="63762C24">
      <w:numFmt w:val="bullet"/>
      <w:lvlText w:val="•"/>
      <w:lvlJc w:val="left"/>
      <w:pPr>
        <w:ind w:left="5088" w:hanging="385"/>
      </w:pPr>
      <w:rPr>
        <w:rFonts w:hint="default"/>
        <w:lang w:val="en-US" w:eastAsia="en-US" w:bidi="ar-SA"/>
      </w:rPr>
    </w:lvl>
    <w:lvl w:ilvl="4" w:tplc="E29ABA84">
      <w:numFmt w:val="bullet"/>
      <w:lvlText w:val="•"/>
      <w:lvlJc w:val="left"/>
      <w:pPr>
        <w:ind w:left="6424" w:hanging="385"/>
      </w:pPr>
      <w:rPr>
        <w:rFonts w:hint="default"/>
        <w:lang w:val="en-US" w:eastAsia="en-US" w:bidi="ar-SA"/>
      </w:rPr>
    </w:lvl>
    <w:lvl w:ilvl="5" w:tplc="FC22267A">
      <w:numFmt w:val="bullet"/>
      <w:lvlText w:val="•"/>
      <w:lvlJc w:val="left"/>
      <w:pPr>
        <w:ind w:left="7760" w:hanging="385"/>
      </w:pPr>
      <w:rPr>
        <w:rFonts w:hint="default"/>
        <w:lang w:val="en-US" w:eastAsia="en-US" w:bidi="ar-SA"/>
      </w:rPr>
    </w:lvl>
    <w:lvl w:ilvl="6" w:tplc="7182F760">
      <w:numFmt w:val="bullet"/>
      <w:lvlText w:val="•"/>
      <w:lvlJc w:val="left"/>
      <w:pPr>
        <w:ind w:left="9096" w:hanging="385"/>
      </w:pPr>
      <w:rPr>
        <w:rFonts w:hint="default"/>
        <w:lang w:val="en-US" w:eastAsia="en-US" w:bidi="ar-SA"/>
      </w:rPr>
    </w:lvl>
    <w:lvl w:ilvl="7" w:tplc="C9541524">
      <w:numFmt w:val="bullet"/>
      <w:lvlText w:val="•"/>
      <w:lvlJc w:val="left"/>
      <w:pPr>
        <w:ind w:left="10432" w:hanging="385"/>
      </w:pPr>
      <w:rPr>
        <w:rFonts w:hint="default"/>
        <w:lang w:val="en-US" w:eastAsia="en-US" w:bidi="ar-SA"/>
      </w:rPr>
    </w:lvl>
    <w:lvl w:ilvl="8" w:tplc="491C03DC">
      <w:numFmt w:val="bullet"/>
      <w:lvlText w:val="•"/>
      <w:lvlJc w:val="left"/>
      <w:pPr>
        <w:ind w:left="11768" w:hanging="385"/>
      </w:pPr>
      <w:rPr>
        <w:rFonts w:hint="default"/>
        <w:lang w:val="en-US" w:eastAsia="en-US" w:bidi="ar-SA"/>
      </w:rPr>
    </w:lvl>
  </w:abstractNum>
  <w:abstractNum w:abstractNumId="34" w15:restartNumberingAfterBreak="0">
    <w:nsid w:val="7C662FED"/>
    <w:multiLevelType w:val="hybridMultilevel"/>
    <w:tmpl w:val="9D1006B4"/>
    <w:lvl w:ilvl="0" w:tplc="63B69E86">
      <w:numFmt w:val="bullet"/>
      <w:lvlText w:val=""/>
      <w:lvlJc w:val="left"/>
      <w:pPr>
        <w:ind w:left="512" w:hanging="356"/>
      </w:pPr>
      <w:rPr>
        <w:rFonts w:ascii="Wingdings" w:eastAsia="Wingdings" w:hAnsi="Wingdings" w:cs="Wingdings" w:hint="default"/>
        <w:color w:val="1F487C"/>
        <w:w w:val="99"/>
        <w:sz w:val="26"/>
        <w:szCs w:val="26"/>
        <w:lang w:val="en-US" w:eastAsia="en-US" w:bidi="ar-SA"/>
      </w:rPr>
    </w:lvl>
    <w:lvl w:ilvl="1" w:tplc="10666D72">
      <w:numFmt w:val="bullet"/>
      <w:lvlText w:val="•"/>
      <w:lvlJc w:val="left"/>
      <w:pPr>
        <w:ind w:left="845" w:hanging="356"/>
      </w:pPr>
      <w:rPr>
        <w:rFonts w:hint="default"/>
        <w:lang w:val="en-US" w:eastAsia="en-US" w:bidi="ar-SA"/>
      </w:rPr>
    </w:lvl>
    <w:lvl w:ilvl="2" w:tplc="1C1E0B70">
      <w:numFmt w:val="bullet"/>
      <w:lvlText w:val="•"/>
      <w:lvlJc w:val="left"/>
      <w:pPr>
        <w:ind w:left="1171" w:hanging="356"/>
      </w:pPr>
      <w:rPr>
        <w:rFonts w:hint="default"/>
        <w:lang w:val="en-US" w:eastAsia="en-US" w:bidi="ar-SA"/>
      </w:rPr>
    </w:lvl>
    <w:lvl w:ilvl="3" w:tplc="374A61E6">
      <w:numFmt w:val="bullet"/>
      <w:lvlText w:val="•"/>
      <w:lvlJc w:val="left"/>
      <w:pPr>
        <w:ind w:left="1497" w:hanging="356"/>
      </w:pPr>
      <w:rPr>
        <w:rFonts w:hint="default"/>
        <w:lang w:val="en-US" w:eastAsia="en-US" w:bidi="ar-SA"/>
      </w:rPr>
    </w:lvl>
    <w:lvl w:ilvl="4" w:tplc="0D84BCF8">
      <w:numFmt w:val="bullet"/>
      <w:lvlText w:val="•"/>
      <w:lvlJc w:val="left"/>
      <w:pPr>
        <w:ind w:left="1822" w:hanging="356"/>
      </w:pPr>
      <w:rPr>
        <w:rFonts w:hint="default"/>
        <w:lang w:val="en-US" w:eastAsia="en-US" w:bidi="ar-SA"/>
      </w:rPr>
    </w:lvl>
    <w:lvl w:ilvl="5" w:tplc="2612D6AE">
      <w:numFmt w:val="bullet"/>
      <w:lvlText w:val="•"/>
      <w:lvlJc w:val="left"/>
      <w:pPr>
        <w:ind w:left="2148" w:hanging="356"/>
      </w:pPr>
      <w:rPr>
        <w:rFonts w:hint="default"/>
        <w:lang w:val="en-US" w:eastAsia="en-US" w:bidi="ar-SA"/>
      </w:rPr>
    </w:lvl>
    <w:lvl w:ilvl="6" w:tplc="83364FA6">
      <w:numFmt w:val="bullet"/>
      <w:lvlText w:val="•"/>
      <w:lvlJc w:val="left"/>
      <w:pPr>
        <w:ind w:left="2474" w:hanging="356"/>
      </w:pPr>
      <w:rPr>
        <w:rFonts w:hint="default"/>
        <w:lang w:val="en-US" w:eastAsia="en-US" w:bidi="ar-SA"/>
      </w:rPr>
    </w:lvl>
    <w:lvl w:ilvl="7" w:tplc="FB1CFAC0">
      <w:numFmt w:val="bullet"/>
      <w:lvlText w:val="•"/>
      <w:lvlJc w:val="left"/>
      <w:pPr>
        <w:ind w:left="2799" w:hanging="356"/>
      </w:pPr>
      <w:rPr>
        <w:rFonts w:hint="default"/>
        <w:lang w:val="en-US" w:eastAsia="en-US" w:bidi="ar-SA"/>
      </w:rPr>
    </w:lvl>
    <w:lvl w:ilvl="8" w:tplc="51A22758">
      <w:numFmt w:val="bullet"/>
      <w:lvlText w:val="•"/>
      <w:lvlJc w:val="left"/>
      <w:pPr>
        <w:ind w:left="3125" w:hanging="356"/>
      </w:pPr>
      <w:rPr>
        <w:rFonts w:hint="default"/>
        <w:lang w:val="en-US" w:eastAsia="en-US" w:bidi="ar-SA"/>
      </w:rPr>
    </w:lvl>
  </w:abstractNum>
  <w:num w:numId="1" w16cid:durableId="1430153996">
    <w:abstractNumId w:val="32"/>
  </w:num>
  <w:num w:numId="2" w16cid:durableId="467623348">
    <w:abstractNumId w:val="33"/>
  </w:num>
  <w:num w:numId="3" w16cid:durableId="340207189">
    <w:abstractNumId w:val="5"/>
  </w:num>
  <w:num w:numId="4" w16cid:durableId="1830440974">
    <w:abstractNumId w:val="26"/>
  </w:num>
  <w:num w:numId="5" w16cid:durableId="1862234646">
    <w:abstractNumId w:val="25"/>
  </w:num>
  <w:num w:numId="6" w16cid:durableId="338167612">
    <w:abstractNumId w:val="10"/>
  </w:num>
  <w:num w:numId="7" w16cid:durableId="1952931381">
    <w:abstractNumId w:val="8"/>
  </w:num>
  <w:num w:numId="8" w16cid:durableId="1694528065">
    <w:abstractNumId w:val="31"/>
  </w:num>
  <w:num w:numId="9" w16cid:durableId="997540348">
    <w:abstractNumId w:val="12"/>
  </w:num>
  <w:num w:numId="10" w16cid:durableId="170224268">
    <w:abstractNumId w:val="4"/>
  </w:num>
  <w:num w:numId="11" w16cid:durableId="1275821528">
    <w:abstractNumId w:val="14"/>
  </w:num>
  <w:num w:numId="12" w16cid:durableId="643969474">
    <w:abstractNumId w:val="28"/>
  </w:num>
  <w:num w:numId="13" w16cid:durableId="989750014">
    <w:abstractNumId w:val="34"/>
  </w:num>
  <w:num w:numId="14" w16cid:durableId="1630282485">
    <w:abstractNumId w:val="22"/>
  </w:num>
  <w:num w:numId="15" w16cid:durableId="1819687176">
    <w:abstractNumId w:val="30"/>
  </w:num>
  <w:num w:numId="16" w16cid:durableId="1084914069">
    <w:abstractNumId w:val="23"/>
  </w:num>
  <w:num w:numId="17" w16cid:durableId="653263361">
    <w:abstractNumId w:val="18"/>
  </w:num>
  <w:num w:numId="18" w16cid:durableId="246503938">
    <w:abstractNumId w:val="0"/>
  </w:num>
  <w:num w:numId="19" w16cid:durableId="1658261835">
    <w:abstractNumId w:val="7"/>
  </w:num>
  <w:num w:numId="20" w16cid:durableId="828059297">
    <w:abstractNumId w:val="17"/>
  </w:num>
  <w:num w:numId="21" w16cid:durableId="225845280">
    <w:abstractNumId w:val="29"/>
  </w:num>
  <w:num w:numId="22" w16cid:durableId="892277831">
    <w:abstractNumId w:val="11"/>
  </w:num>
  <w:num w:numId="23" w16cid:durableId="874972797">
    <w:abstractNumId w:val="3"/>
  </w:num>
  <w:num w:numId="24" w16cid:durableId="493374228">
    <w:abstractNumId w:val="9"/>
  </w:num>
  <w:num w:numId="25" w16cid:durableId="600721122">
    <w:abstractNumId w:val="19"/>
  </w:num>
  <w:num w:numId="26" w16cid:durableId="1027755142">
    <w:abstractNumId w:val="1"/>
  </w:num>
  <w:num w:numId="27" w16cid:durableId="59523519">
    <w:abstractNumId w:val="15"/>
  </w:num>
  <w:num w:numId="28" w16cid:durableId="1311985963">
    <w:abstractNumId w:val="16"/>
  </w:num>
  <w:num w:numId="29" w16cid:durableId="730540279">
    <w:abstractNumId w:val="20"/>
  </w:num>
  <w:num w:numId="30" w16cid:durableId="193084727">
    <w:abstractNumId w:val="27"/>
  </w:num>
  <w:num w:numId="31" w16cid:durableId="1034572970">
    <w:abstractNumId w:val="2"/>
  </w:num>
  <w:num w:numId="32" w16cid:durableId="1950773454">
    <w:abstractNumId w:val="24"/>
  </w:num>
  <w:num w:numId="33" w16cid:durableId="1599829990">
    <w:abstractNumId w:val="6"/>
  </w:num>
  <w:num w:numId="34" w16cid:durableId="944922437">
    <w:abstractNumId w:val="13"/>
  </w:num>
  <w:num w:numId="35" w16cid:durableId="182500024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39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0ACA"/>
    <w:rsid w:val="00195138"/>
    <w:rsid w:val="00211FA1"/>
    <w:rsid w:val="006E7F23"/>
    <w:rsid w:val="00724782"/>
    <w:rsid w:val="00877552"/>
    <w:rsid w:val="0090778E"/>
    <w:rsid w:val="00CB46B8"/>
    <w:rsid w:val="00DB0ACA"/>
    <w:rsid w:val="00F5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98"/>
    <o:shapelayout v:ext="edit">
      <o:idmap v:ext="edit" data="2"/>
    </o:shapelayout>
  </w:shapeDefaults>
  <w:decimalSymbol w:val="."/>
  <w:listSeparator w:val=","/>
  <w14:docId w14:val="49AFF531"/>
  <w15:docId w15:val="{E6B88B91-0C23-479F-B44C-CEC47247F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</w:rPr>
  </w:style>
  <w:style w:type="paragraph" w:styleId="Heading1">
    <w:name w:val="heading 1"/>
    <w:basedOn w:val="Normal"/>
    <w:uiPriority w:val="9"/>
    <w:qFormat/>
    <w:pPr>
      <w:spacing w:before="3" w:line="581" w:lineRule="exact"/>
      <w:ind w:left="5874"/>
      <w:outlineLvl w:val="0"/>
    </w:pPr>
    <w:rPr>
      <w:b/>
      <w:bCs/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spacing w:before="5"/>
      <w:ind w:left="20"/>
      <w:outlineLvl w:val="1"/>
    </w:pPr>
    <w:rPr>
      <w:rFonts w:ascii="Arial" w:eastAsia="Arial" w:hAnsi="Arial" w:cs="Arial"/>
      <w:b/>
      <w:bCs/>
      <w:sz w:val="44"/>
      <w:szCs w:val="44"/>
    </w:rPr>
  </w:style>
  <w:style w:type="paragraph" w:styleId="Heading3">
    <w:name w:val="heading 3"/>
    <w:basedOn w:val="Normal"/>
    <w:uiPriority w:val="9"/>
    <w:unhideWhenUsed/>
    <w:qFormat/>
    <w:pPr>
      <w:spacing w:before="240"/>
      <w:ind w:left="476"/>
      <w:outlineLvl w:val="2"/>
    </w:pPr>
    <w:rPr>
      <w:rFonts w:ascii="Times New Roman" w:eastAsia="Times New Roman" w:hAnsi="Times New Roman" w:cs="Times New Roman"/>
      <w:sz w:val="40"/>
      <w:szCs w:val="40"/>
    </w:rPr>
  </w:style>
  <w:style w:type="paragraph" w:styleId="Heading4">
    <w:name w:val="heading 4"/>
    <w:basedOn w:val="Normal"/>
    <w:uiPriority w:val="9"/>
    <w:unhideWhenUsed/>
    <w:qFormat/>
    <w:pPr>
      <w:ind w:left="325"/>
      <w:outlineLvl w:val="3"/>
    </w:pPr>
    <w:rPr>
      <w:b/>
      <w:bCs/>
      <w:sz w:val="36"/>
      <w:szCs w:val="36"/>
    </w:rPr>
  </w:style>
  <w:style w:type="paragraph" w:styleId="Heading5">
    <w:name w:val="heading 5"/>
    <w:basedOn w:val="Normal"/>
    <w:uiPriority w:val="9"/>
    <w:unhideWhenUsed/>
    <w:qFormat/>
    <w:pPr>
      <w:spacing w:before="34"/>
      <w:ind w:left="292"/>
      <w:outlineLvl w:val="4"/>
    </w:pPr>
    <w:rPr>
      <w:sz w:val="36"/>
      <w:szCs w:val="36"/>
    </w:rPr>
  </w:style>
  <w:style w:type="paragraph" w:styleId="Heading6">
    <w:name w:val="heading 6"/>
    <w:basedOn w:val="Normal"/>
    <w:uiPriority w:val="9"/>
    <w:unhideWhenUsed/>
    <w:qFormat/>
    <w:pPr>
      <w:ind w:left="352"/>
      <w:outlineLvl w:val="5"/>
    </w:pPr>
    <w:rPr>
      <w:b/>
      <w:bCs/>
      <w:sz w:val="34"/>
      <w:szCs w:val="3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34"/>
      <w:szCs w:val="34"/>
    </w:rPr>
  </w:style>
  <w:style w:type="paragraph" w:styleId="ListParagraph">
    <w:name w:val="List Paragraph"/>
    <w:basedOn w:val="Normal"/>
    <w:uiPriority w:val="1"/>
    <w:qFormat/>
    <w:pPr>
      <w:spacing w:before="96"/>
      <w:ind w:left="707" w:hanging="356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pPr>
      <w:spacing w:before="183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F51B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1BA4"/>
    <w:rPr>
      <w:rFonts w:ascii="Carlito" w:eastAsia="Carlito" w:hAnsi="Carlito" w:cs="Carlito"/>
    </w:rPr>
  </w:style>
  <w:style w:type="paragraph" w:styleId="Footer">
    <w:name w:val="footer"/>
    <w:basedOn w:val="Normal"/>
    <w:link w:val="FooterChar"/>
    <w:uiPriority w:val="99"/>
    <w:unhideWhenUsed/>
    <w:rsid w:val="00F51B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1BA4"/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header" Target="header8.xml"/><Relationship Id="rId39" Type="http://schemas.openxmlformats.org/officeDocument/2006/relationships/image" Target="media/image13.png"/><Relationship Id="rId21" Type="http://schemas.openxmlformats.org/officeDocument/2006/relationships/image" Target="media/image3.png"/><Relationship Id="rId34" Type="http://schemas.openxmlformats.org/officeDocument/2006/relationships/image" Target="media/image10.png"/><Relationship Id="rId42" Type="http://schemas.openxmlformats.org/officeDocument/2006/relationships/image" Target="media/image16.png"/><Relationship Id="rId47" Type="http://schemas.openxmlformats.org/officeDocument/2006/relationships/header" Target="header13.xml"/><Relationship Id="rId50" Type="http://schemas.openxmlformats.org/officeDocument/2006/relationships/image" Target="media/image19.png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9" Type="http://schemas.openxmlformats.org/officeDocument/2006/relationships/footer" Target="footer9.xml"/><Relationship Id="rId11" Type="http://schemas.openxmlformats.org/officeDocument/2006/relationships/footer" Target="footer2.xml"/><Relationship Id="rId24" Type="http://schemas.openxmlformats.org/officeDocument/2006/relationships/header" Target="header7.xml"/><Relationship Id="rId32" Type="http://schemas.openxmlformats.org/officeDocument/2006/relationships/image" Target="media/image8.png"/><Relationship Id="rId37" Type="http://schemas.openxmlformats.org/officeDocument/2006/relationships/header" Target="header10.xml"/><Relationship Id="rId40" Type="http://schemas.openxmlformats.org/officeDocument/2006/relationships/image" Target="media/image14.png"/><Relationship Id="rId45" Type="http://schemas.openxmlformats.org/officeDocument/2006/relationships/header" Target="header12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31" Type="http://schemas.openxmlformats.org/officeDocument/2006/relationships/image" Target="media/image7.png"/><Relationship Id="rId44" Type="http://schemas.openxmlformats.org/officeDocument/2006/relationships/footer" Target="footer11.xml"/><Relationship Id="rId52" Type="http://schemas.openxmlformats.org/officeDocument/2006/relationships/footer" Target="footer14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footer" Target="footer8.xml"/><Relationship Id="rId30" Type="http://schemas.openxmlformats.org/officeDocument/2006/relationships/image" Target="media/image6.png"/><Relationship Id="rId35" Type="http://schemas.openxmlformats.org/officeDocument/2006/relationships/image" Target="media/image11.png"/><Relationship Id="rId43" Type="http://schemas.openxmlformats.org/officeDocument/2006/relationships/header" Target="header11.xml"/><Relationship Id="rId48" Type="http://schemas.openxmlformats.org/officeDocument/2006/relationships/footer" Target="footer13.xml"/><Relationship Id="rId8" Type="http://schemas.openxmlformats.org/officeDocument/2006/relationships/header" Target="header1.xml"/><Relationship Id="rId51" Type="http://schemas.openxmlformats.org/officeDocument/2006/relationships/header" Target="header14.xml"/><Relationship Id="rId3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eader" Target="header5.xml"/><Relationship Id="rId25" Type="http://schemas.openxmlformats.org/officeDocument/2006/relationships/footer" Target="footer7.xml"/><Relationship Id="rId33" Type="http://schemas.openxmlformats.org/officeDocument/2006/relationships/image" Target="media/image9.png"/><Relationship Id="rId38" Type="http://schemas.openxmlformats.org/officeDocument/2006/relationships/footer" Target="footer10.xml"/><Relationship Id="rId46" Type="http://schemas.openxmlformats.org/officeDocument/2006/relationships/footer" Target="footer12.xml"/><Relationship Id="rId20" Type="http://schemas.openxmlformats.org/officeDocument/2006/relationships/footer" Target="footer6.xml"/><Relationship Id="rId41" Type="http://schemas.openxmlformats.org/officeDocument/2006/relationships/image" Target="media/image15.png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eader" Target="header4.xml"/><Relationship Id="rId23" Type="http://schemas.openxmlformats.org/officeDocument/2006/relationships/image" Target="media/image5.png"/><Relationship Id="rId28" Type="http://schemas.openxmlformats.org/officeDocument/2006/relationships/header" Target="header9.xml"/><Relationship Id="rId36" Type="http://schemas.openxmlformats.org/officeDocument/2006/relationships/image" Target="media/image12.png"/><Relationship Id="rId49" Type="http://schemas.openxmlformats.org/officeDocument/2006/relationships/image" Target="media/image18.png"/></Relationships>
</file>

<file path=word/_rels/header13.xml.rels><?xml version="1.0" encoding="UTF-8" standalone="yes"?>
<Relationships xmlns="http://schemas.openxmlformats.org/package/2006/relationships"><Relationship Id="rId1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14</Pages>
  <Words>1079</Words>
  <Characters>6154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Slide 1</vt:lpstr>
    </vt:vector>
  </TitlesOfParts>
  <Company/>
  <LinksUpToDate>false</LinksUpToDate>
  <CharactersWithSpaces>7219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Slide 1</dc:title>
  <dc:creator>admin</dc:creator>
  <cp:lastModifiedBy>Komal Rawool</cp:lastModifiedBy>
  <cp:revision>4</cp:revision>
  <dcterms:created xsi:type="dcterms:W3CDTF">2022-08-01T11:49:00Z</dcterms:created>
  <dcterms:modified xsi:type="dcterms:W3CDTF">2022-08-02T12:05:00Z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2014-06-21T00:00:00Z</vt:filetime>
  </property>
  <property fmtid="{D5CDD505-2E9C-101B-9397-08002B2CF9AE}" pid="3" name="Creator">
    <vt:lpwstr>Microsoft® PowerPoint® 2010</vt:lpwstr>
  </property>
  <property fmtid="{D5CDD505-2E9C-101B-9397-08002B2CF9AE}" pid="4" name="LastSaved">
    <vt:filetime>2022-08-01T00:00:00Z</vt:filetime>
  </property>
</Properties>
</file>